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BBA041" w14:textId="77777777" w:rsidR="00CF292A" w:rsidRDefault="00895EDB" w:rsidP="00923A78">
      <w:pPr>
        <w:pStyle w:val="BodyTextIndent"/>
        <w:widowControl/>
        <w:overflowPunct/>
        <w:autoSpaceDE/>
        <w:autoSpaceDN/>
        <w:adjustRightInd/>
        <w:spacing w:after="0"/>
        <w:ind w:left="-567"/>
        <w:jc w:val="both"/>
        <w:rPr>
          <w:rFonts w:ascii="Calibri" w:hAnsi="Calibri" w:cs="Arial"/>
          <w:b/>
          <w:sz w:val="22"/>
          <w:szCs w:val="22"/>
        </w:rPr>
      </w:pPr>
      <w:r w:rsidRPr="004758F1">
        <w:rPr>
          <w:rFonts w:ascii="Calibri" w:hAnsi="Calibri" w:cs="Arial"/>
          <w:noProof/>
          <w:sz w:val="22"/>
          <w:szCs w:val="22"/>
          <w:lang w:val="en-GB" w:eastAsia="en-GB"/>
        </w:rPr>
        <mc:AlternateContent>
          <mc:Choice Requires="wps">
            <w:drawing>
              <wp:anchor distT="0" distB="0" distL="114300" distR="114300" simplePos="0" relativeHeight="251661312" behindDoc="0" locked="0" layoutInCell="1" allowOverlap="1" wp14:anchorId="22FF6609" wp14:editId="3AFA2EAD">
                <wp:simplePos x="0" y="0"/>
                <wp:positionH relativeFrom="column">
                  <wp:posOffset>-466725</wp:posOffset>
                </wp:positionH>
                <wp:positionV relativeFrom="paragraph">
                  <wp:posOffset>142875</wp:posOffset>
                </wp:positionV>
                <wp:extent cx="3467100" cy="41021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7100" cy="410210"/>
                        </a:xfrm>
                        <a:prstGeom prst="rect">
                          <a:avLst/>
                        </a:prstGeom>
                        <a:noFill/>
                        <a:ln w="9525">
                          <a:noFill/>
                          <a:miter lim="800000"/>
                          <a:headEnd/>
                          <a:tailEnd/>
                        </a:ln>
                      </wps:spPr>
                      <wps:txbx>
                        <w:txbxContent>
                          <w:p w14:paraId="4F31F4E1" w14:textId="77777777" w:rsidR="00F63185" w:rsidRPr="00816475" w:rsidRDefault="00F63185">
                            <w:pPr>
                              <w:rPr>
                                <w:rFonts w:asciiTheme="minorHAnsi" w:hAnsiTheme="minorHAnsi" w:cstheme="minorHAnsi"/>
                                <w:b/>
                                <w:sz w:val="40"/>
                              </w:rPr>
                            </w:pPr>
                            <w:r>
                              <w:rPr>
                                <w:rFonts w:asciiTheme="minorHAnsi" w:hAnsiTheme="minorHAnsi" w:cstheme="minorHAnsi"/>
                                <w:b/>
                                <w:sz w:val="40"/>
                              </w:rPr>
                              <w:t>JOB DESCRIPTION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2FF6609" id="_x0000_t202" coordsize="21600,21600" o:spt="202" path="m,l,21600r21600,l21600,xe">
                <v:stroke joinstyle="miter"/>
                <v:path gradientshapeok="t" o:connecttype="rect"/>
              </v:shapetype>
              <v:shape id="Text Box 2" o:spid="_x0000_s1026" type="#_x0000_t202" style="position:absolute;left:0;text-align:left;margin-left:-36.75pt;margin-top:11.25pt;width:273pt;height:32.3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" filled="f" stroked="f">
                <v:textbox style="mso-fit-shape-to-text:t">
                  <w:txbxContent>
                    <w:p w14:paraId="4F31F4E1" w14:textId="77777777" w:rsidR="00F63185" w:rsidRPr="00816475" w:rsidRDefault="00F63185">
                      <w:pPr>
                        <w:rPr>
                          <w:rFonts w:asciiTheme="minorHAnsi" w:hAnsiTheme="minorHAnsi" w:cstheme="minorHAnsi"/>
                          <w:b/>
                          <w:sz w:val="40"/>
                        </w:rPr>
                      </w:pPr>
                      <w:r>
                        <w:rPr>
                          <w:rFonts w:asciiTheme="minorHAnsi" w:hAnsiTheme="minorHAnsi" w:cstheme="minorHAnsi"/>
                          <w:b/>
                          <w:sz w:val="40"/>
                        </w:rPr>
                        <w:t>JOB DESCRIPTION</w:t>
                      </w:r>
                    </w:p>
                  </w:txbxContent>
                </v:textbox>
              </v:shape>
            </w:pict>
          </mc:Fallback>
        </mc:AlternateContent>
      </w:r>
    </w:p>
    <w:p w14:paraId="4FFFA219" w14:textId="77777777" w:rsidR="00895EDB" w:rsidRDefault="00CD3B81" w:rsidP="00CD3B81">
      <w:pPr>
        <w:pStyle w:val="BodyTextIndent"/>
        <w:widowControl/>
        <w:overflowPunct/>
        <w:autoSpaceDE/>
        <w:autoSpaceDN/>
        <w:adjustRightInd/>
        <w:spacing w:after="0" w:line="276" w:lineRule="auto"/>
        <w:ind w:left="-567"/>
        <w:jc w:val="both"/>
        <w:rPr>
          <w:rFonts w:ascii="Calibri" w:hAnsi="Calibri" w:cs="Arial"/>
          <w:b/>
          <w:color w:val="FFFFFF" w:themeColor="background1"/>
          <w:sz w:val="26"/>
          <w:szCs w:val="26"/>
        </w:rPr>
      </w:pPr>
      <w:r>
        <w:rPr>
          <w:rFonts w:ascii="Calibri" w:hAnsi="Calibri" w:cs="Arial"/>
          <w:b/>
          <w:noProof/>
          <w:sz w:val="22"/>
          <w:szCs w:val="22"/>
          <w:lang w:val="en-GB" w:eastAsia="en-GB"/>
        </w:rPr>
        <mc:AlternateContent>
          <mc:Choice Requires="wps">
            <w:drawing>
              <wp:anchor distT="0" distB="0" distL="114300" distR="114300" simplePos="0" relativeHeight="251659264" behindDoc="1" locked="0" layoutInCell="1" allowOverlap="1" wp14:anchorId="2ADD80A9" wp14:editId="103E1A4C">
                <wp:simplePos x="0" y="0"/>
                <wp:positionH relativeFrom="column">
                  <wp:posOffset>-1104900</wp:posOffset>
                </wp:positionH>
                <wp:positionV relativeFrom="paragraph">
                  <wp:posOffset>365125</wp:posOffset>
                </wp:positionV>
                <wp:extent cx="7905750" cy="1781175"/>
                <wp:effectExtent l="0" t="0" r="0" b="9525"/>
                <wp:wrapNone/>
                <wp:docPr id="5" name="Rectangle 5"/>
                <wp:cNvGraphicFramePr/>
                <a:graphic xmlns:a="http://schemas.openxmlformats.org/drawingml/2006/main">
                  <a:graphicData uri="http://schemas.microsoft.com/office/word/2010/wordprocessingShape">
                    <wps:wsp>
                      <wps:cNvSpPr/>
                      <wps:spPr>
                        <a:xfrm>
                          <a:off x="0" y="0"/>
                          <a:ext cx="7905750" cy="1781175"/>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E2F30B" id="Rectangle 5" o:spid="_x0000_s1026" style="position:absolute;margin-left:-87pt;margin-top:28.75pt;width:622.5pt;height:140.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" fillcolor="#f2f2f2 [3052]" stroked="f" strokeweight="2pt"/>
            </w:pict>
          </mc:Fallback>
        </mc:AlternateContent>
      </w:r>
      <w:r w:rsidR="00816475">
        <w:rPr>
          <w:rFonts w:ascii="Calibri" w:hAnsi="Calibri" w:cs="Arial"/>
          <w:b/>
          <w:sz w:val="24"/>
          <w:szCs w:val="22"/>
        </w:rPr>
        <w:br/>
      </w:r>
    </w:p>
    <w:p w14:paraId="1CFA73AC" w14:textId="65DC246D" w:rsidR="00CD3B81" w:rsidRPr="00895EDB" w:rsidRDefault="00CD3B81" w:rsidP="00CD3B81">
      <w:pPr>
        <w:pStyle w:val="BodyTextIndent"/>
        <w:widowControl/>
        <w:overflowPunct/>
        <w:autoSpaceDE/>
        <w:autoSpaceDN/>
        <w:adjustRightInd/>
        <w:spacing w:after="0" w:line="276" w:lineRule="auto"/>
        <w:ind w:left="-567"/>
        <w:jc w:val="both"/>
        <w:rPr>
          <w:rFonts w:ascii="Calibri" w:hAnsi="Calibri" w:cs="Arial"/>
          <w:sz w:val="26"/>
          <w:szCs w:val="26"/>
        </w:rPr>
      </w:pPr>
      <w:r w:rsidRPr="00895EDB">
        <w:rPr>
          <w:rFonts w:ascii="Calibri" w:hAnsi="Calibri" w:cs="Arial"/>
          <w:b/>
          <w:sz w:val="26"/>
          <w:szCs w:val="26"/>
        </w:rPr>
        <w:t>Job</w:t>
      </w:r>
      <w:proofErr w:type="gramStart"/>
      <w:r w:rsidR="00CF292A" w:rsidRPr="00895EDB">
        <w:rPr>
          <w:rFonts w:ascii="Calibri" w:hAnsi="Calibri" w:cs="Arial"/>
          <w:b/>
          <w:sz w:val="26"/>
          <w:szCs w:val="26"/>
        </w:rPr>
        <w:t>:</w:t>
      </w:r>
      <w:r w:rsidR="00200D0E">
        <w:rPr>
          <w:rFonts w:ascii="Calibri" w:hAnsi="Calibri" w:cs="Arial"/>
          <w:b/>
          <w:sz w:val="26"/>
          <w:szCs w:val="26"/>
        </w:rPr>
        <w:t xml:space="preserve">  </w:t>
      </w:r>
      <w:r w:rsidR="00AB62C3">
        <w:rPr>
          <w:rFonts w:ascii="Calibri" w:hAnsi="Calibri" w:cs="Arial"/>
          <w:b/>
          <w:sz w:val="26"/>
          <w:szCs w:val="26"/>
        </w:rPr>
        <w:t>Estates</w:t>
      </w:r>
      <w:proofErr w:type="gramEnd"/>
      <w:r w:rsidR="00AB62C3">
        <w:rPr>
          <w:rFonts w:ascii="Calibri" w:hAnsi="Calibri" w:cs="Arial"/>
          <w:b/>
          <w:sz w:val="26"/>
          <w:szCs w:val="26"/>
        </w:rPr>
        <w:t xml:space="preserve"> </w:t>
      </w:r>
      <w:r w:rsidR="00584741">
        <w:rPr>
          <w:rFonts w:ascii="Calibri" w:hAnsi="Calibri" w:cs="Arial"/>
          <w:b/>
          <w:sz w:val="26"/>
          <w:szCs w:val="26"/>
        </w:rPr>
        <w:t>Manager</w:t>
      </w:r>
    </w:p>
    <w:p w14:paraId="5D33641E" w14:textId="5D69341B" w:rsidR="00923A78" w:rsidRDefault="00CD3B81" w:rsidP="00CD3B81">
      <w:pPr>
        <w:pStyle w:val="BodyTextIndent"/>
        <w:widowControl/>
        <w:overflowPunct/>
        <w:autoSpaceDE/>
        <w:autoSpaceDN/>
        <w:adjustRightInd/>
        <w:spacing w:after="0" w:line="276" w:lineRule="auto"/>
        <w:ind w:left="-567"/>
        <w:jc w:val="both"/>
        <w:rPr>
          <w:rFonts w:ascii="Calibri" w:hAnsi="Calibri" w:cs="Arial"/>
          <w:sz w:val="26"/>
          <w:szCs w:val="26"/>
        </w:rPr>
      </w:pPr>
      <w:r w:rsidRPr="00895EDB">
        <w:rPr>
          <w:rFonts w:ascii="Calibri" w:hAnsi="Calibri" w:cs="Arial"/>
          <w:b/>
          <w:sz w:val="26"/>
          <w:szCs w:val="26"/>
        </w:rPr>
        <w:t>Location:</w:t>
      </w:r>
      <w:r w:rsidR="00200D0E">
        <w:rPr>
          <w:rFonts w:ascii="Calibri" w:hAnsi="Calibri" w:cs="Arial"/>
          <w:b/>
          <w:sz w:val="26"/>
          <w:szCs w:val="26"/>
        </w:rPr>
        <w:t xml:space="preserve">  </w:t>
      </w:r>
      <w:r w:rsidR="0090265A">
        <w:rPr>
          <w:rFonts w:ascii="Calibri" w:hAnsi="Calibri" w:cs="Arial"/>
          <w:b/>
          <w:sz w:val="26"/>
          <w:szCs w:val="26"/>
        </w:rPr>
        <w:t>B</w:t>
      </w:r>
      <w:r w:rsidR="00D37A29">
        <w:rPr>
          <w:rFonts w:ascii="Calibri" w:hAnsi="Calibri" w:cs="Arial"/>
          <w:b/>
          <w:sz w:val="26"/>
          <w:szCs w:val="26"/>
        </w:rPr>
        <w:t>olton</w:t>
      </w:r>
    </w:p>
    <w:p w14:paraId="26252714" w14:textId="6EADEEC0" w:rsidR="00CF292A" w:rsidRPr="00895EDB" w:rsidRDefault="00923A78" w:rsidP="00CD3B81">
      <w:pPr>
        <w:pStyle w:val="BodyTextIndent"/>
        <w:widowControl/>
        <w:overflowPunct/>
        <w:autoSpaceDE/>
        <w:autoSpaceDN/>
        <w:adjustRightInd/>
        <w:spacing w:after="0" w:line="276" w:lineRule="auto"/>
        <w:ind w:left="-567"/>
        <w:jc w:val="both"/>
        <w:rPr>
          <w:rFonts w:ascii="Calibri" w:hAnsi="Calibri" w:cs="Arial"/>
          <w:sz w:val="26"/>
          <w:szCs w:val="26"/>
          <w:lang w:val="en-GB"/>
        </w:rPr>
      </w:pPr>
      <w:r>
        <w:rPr>
          <w:rFonts w:ascii="Calibri" w:hAnsi="Calibri" w:cs="Arial"/>
          <w:b/>
          <w:sz w:val="26"/>
          <w:szCs w:val="26"/>
        </w:rPr>
        <w:t>Re</w:t>
      </w:r>
      <w:r w:rsidR="00CD3B81" w:rsidRPr="00895EDB">
        <w:rPr>
          <w:rFonts w:ascii="Calibri" w:hAnsi="Calibri" w:cs="Arial"/>
          <w:b/>
          <w:sz w:val="26"/>
          <w:szCs w:val="26"/>
        </w:rPr>
        <w:t>ports To</w:t>
      </w:r>
      <w:proofErr w:type="gramStart"/>
      <w:r w:rsidR="00CD3B81" w:rsidRPr="00895EDB">
        <w:rPr>
          <w:rFonts w:ascii="Calibri" w:hAnsi="Calibri" w:cs="Arial"/>
          <w:b/>
          <w:sz w:val="26"/>
          <w:szCs w:val="26"/>
        </w:rPr>
        <w:t>:</w:t>
      </w:r>
      <w:r w:rsidR="00200D0E">
        <w:rPr>
          <w:rFonts w:ascii="Calibri" w:hAnsi="Calibri" w:cs="Arial"/>
          <w:b/>
          <w:sz w:val="26"/>
          <w:szCs w:val="26"/>
        </w:rPr>
        <w:t xml:space="preserve">  </w:t>
      </w:r>
      <w:r w:rsidR="00584741">
        <w:rPr>
          <w:rFonts w:ascii="Calibri" w:hAnsi="Calibri" w:cs="Arial"/>
          <w:b/>
          <w:sz w:val="26"/>
          <w:szCs w:val="26"/>
        </w:rPr>
        <w:t>Senior</w:t>
      </w:r>
      <w:proofErr w:type="gramEnd"/>
      <w:r w:rsidR="00584741">
        <w:rPr>
          <w:rFonts w:ascii="Calibri" w:hAnsi="Calibri" w:cs="Arial"/>
          <w:b/>
          <w:sz w:val="26"/>
          <w:szCs w:val="26"/>
        </w:rPr>
        <w:t xml:space="preserve"> Estates Manager</w:t>
      </w:r>
    </w:p>
    <w:p w14:paraId="7A58FC3C" w14:textId="4C24C7EA" w:rsidR="00CD3B81" w:rsidRPr="00895EDB" w:rsidRDefault="00CD3B81" w:rsidP="00CD3B81">
      <w:pPr>
        <w:pStyle w:val="BodyTextIndent"/>
        <w:widowControl/>
        <w:overflowPunct/>
        <w:autoSpaceDE/>
        <w:autoSpaceDN/>
        <w:adjustRightInd/>
        <w:spacing w:after="0" w:line="276" w:lineRule="auto"/>
        <w:ind w:left="-567"/>
        <w:jc w:val="both"/>
        <w:rPr>
          <w:rFonts w:ascii="Calibri" w:hAnsi="Calibri" w:cs="Arial"/>
          <w:sz w:val="26"/>
          <w:szCs w:val="26"/>
          <w:lang w:val="en-GB"/>
        </w:rPr>
      </w:pPr>
      <w:r w:rsidRPr="00895EDB">
        <w:rPr>
          <w:rFonts w:ascii="Calibri" w:hAnsi="Calibri" w:cs="Arial"/>
          <w:b/>
          <w:sz w:val="26"/>
          <w:szCs w:val="26"/>
        </w:rPr>
        <w:t>Hours of Work:</w:t>
      </w:r>
      <w:r w:rsidR="00200D0E">
        <w:rPr>
          <w:rFonts w:ascii="Calibri" w:hAnsi="Calibri" w:cs="Arial"/>
          <w:b/>
          <w:sz w:val="26"/>
          <w:szCs w:val="26"/>
        </w:rPr>
        <w:t xml:space="preserve"> 37.5</w:t>
      </w:r>
      <w:r w:rsidRPr="00895EDB">
        <w:rPr>
          <w:rFonts w:ascii="Calibri" w:hAnsi="Calibri" w:cs="Arial"/>
          <w:b/>
          <w:sz w:val="26"/>
          <w:szCs w:val="26"/>
        </w:rPr>
        <w:t xml:space="preserve"> </w:t>
      </w:r>
    </w:p>
    <w:p w14:paraId="42D17F0F" w14:textId="76730924" w:rsidR="00CD3B81" w:rsidRPr="00895EDB" w:rsidRDefault="00CD3B81" w:rsidP="00CD3B81">
      <w:pPr>
        <w:pStyle w:val="BodyTextIndent"/>
        <w:widowControl/>
        <w:overflowPunct/>
        <w:autoSpaceDE/>
        <w:autoSpaceDN/>
        <w:adjustRightInd/>
        <w:spacing w:after="0" w:line="276" w:lineRule="auto"/>
        <w:ind w:left="-567"/>
        <w:jc w:val="both"/>
        <w:rPr>
          <w:rFonts w:ascii="Calibri" w:hAnsi="Calibri" w:cs="Arial"/>
          <w:sz w:val="26"/>
          <w:szCs w:val="26"/>
          <w:lang w:val="en-GB"/>
        </w:rPr>
      </w:pPr>
      <w:r w:rsidRPr="00895EDB">
        <w:rPr>
          <w:rFonts w:ascii="Calibri" w:hAnsi="Calibri" w:cs="Arial"/>
          <w:b/>
          <w:sz w:val="26"/>
          <w:szCs w:val="26"/>
          <w:lang w:val="en-GB"/>
        </w:rPr>
        <w:t>Supervisory Responsibilities:</w:t>
      </w:r>
      <w:r w:rsidR="00200D0E">
        <w:rPr>
          <w:rFonts w:ascii="Calibri" w:hAnsi="Calibri" w:cs="Arial"/>
          <w:b/>
          <w:sz w:val="26"/>
          <w:szCs w:val="26"/>
          <w:lang w:val="en-GB"/>
        </w:rPr>
        <w:t xml:space="preserve">  </w:t>
      </w:r>
      <w:r w:rsidR="00584741">
        <w:rPr>
          <w:rFonts w:ascii="Calibri" w:hAnsi="Calibri" w:cs="Arial"/>
          <w:b/>
          <w:sz w:val="26"/>
          <w:szCs w:val="26"/>
          <w:lang w:val="en-GB"/>
        </w:rPr>
        <w:t>Yes</w:t>
      </w:r>
      <w:r w:rsidRPr="00895EDB">
        <w:rPr>
          <w:rFonts w:ascii="Calibri" w:hAnsi="Calibri" w:cs="Arial"/>
          <w:b/>
          <w:sz w:val="26"/>
          <w:szCs w:val="26"/>
          <w:lang w:val="en-GB"/>
        </w:rPr>
        <w:t xml:space="preserve"> </w:t>
      </w:r>
    </w:p>
    <w:p w14:paraId="7A0446A0" w14:textId="777E88B7" w:rsidR="00CF292A" w:rsidRPr="00895EDB" w:rsidRDefault="00CD3B81" w:rsidP="00CD3B81">
      <w:pPr>
        <w:pStyle w:val="BodyTextIndent"/>
        <w:widowControl/>
        <w:overflowPunct/>
        <w:autoSpaceDE/>
        <w:autoSpaceDN/>
        <w:adjustRightInd/>
        <w:spacing w:after="0" w:line="276" w:lineRule="auto"/>
        <w:ind w:left="-567"/>
        <w:jc w:val="both"/>
        <w:rPr>
          <w:rFonts w:ascii="Calibri" w:hAnsi="Calibri" w:cs="Arial"/>
          <w:b/>
          <w:sz w:val="26"/>
          <w:szCs w:val="26"/>
        </w:rPr>
      </w:pPr>
      <w:r w:rsidRPr="00895EDB">
        <w:rPr>
          <w:rFonts w:ascii="Calibri" w:hAnsi="Calibri" w:cs="Arial"/>
          <w:b/>
          <w:sz w:val="26"/>
          <w:szCs w:val="26"/>
        </w:rPr>
        <w:t>Travel Required:</w:t>
      </w:r>
      <w:r w:rsidR="00200D0E">
        <w:rPr>
          <w:rFonts w:ascii="Calibri" w:hAnsi="Calibri" w:cs="Arial"/>
          <w:b/>
          <w:sz w:val="26"/>
          <w:szCs w:val="26"/>
        </w:rPr>
        <w:t xml:space="preserve">  </w:t>
      </w:r>
      <w:r w:rsidR="00584741">
        <w:rPr>
          <w:rFonts w:ascii="Calibri" w:hAnsi="Calibri" w:cs="Arial"/>
          <w:b/>
          <w:sz w:val="26"/>
          <w:szCs w:val="26"/>
        </w:rPr>
        <w:t>Yes</w:t>
      </w:r>
      <w:r w:rsidR="008156CD">
        <w:rPr>
          <w:rFonts w:ascii="Calibri" w:hAnsi="Calibri" w:cs="Arial"/>
          <w:b/>
          <w:sz w:val="26"/>
          <w:szCs w:val="26"/>
        </w:rPr>
        <w:t xml:space="preserve"> – </w:t>
      </w:r>
      <w:r w:rsidR="005A1F9A">
        <w:rPr>
          <w:rFonts w:ascii="Calibri" w:hAnsi="Calibri" w:cs="Arial"/>
          <w:b/>
          <w:sz w:val="26"/>
          <w:szCs w:val="26"/>
        </w:rPr>
        <w:t xml:space="preserve">Works </w:t>
      </w:r>
      <w:r w:rsidR="008156CD">
        <w:rPr>
          <w:rFonts w:ascii="Calibri" w:hAnsi="Calibri" w:cs="Arial"/>
          <w:b/>
          <w:sz w:val="26"/>
          <w:szCs w:val="26"/>
        </w:rPr>
        <w:t>Van Provided</w:t>
      </w:r>
    </w:p>
    <w:p w14:paraId="111662B6" w14:textId="77777777" w:rsidR="00CD3B81" w:rsidRPr="00CD3B81" w:rsidRDefault="00CD3B81" w:rsidP="00CD3B81">
      <w:pPr>
        <w:pStyle w:val="BodyTextIndent"/>
        <w:widowControl/>
        <w:overflowPunct/>
        <w:autoSpaceDE/>
        <w:autoSpaceDN/>
        <w:adjustRightInd/>
        <w:spacing w:after="0"/>
        <w:ind w:left="0"/>
        <w:jc w:val="both"/>
        <w:rPr>
          <w:rFonts w:asciiTheme="minorHAnsi" w:hAnsiTheme="minorHAnsi" w:cstheme="minorHAnsi"/>
          <w:sz w:val="22"/>
          <w:szCs w:val="22"/>
        </w:rPr>
      </w:pPr>
    </w:p>
    <w:p w14:paraId="22D599E4" w14:textId="77777777" w:rsidR="00CF292A" w:rsidRPr="00CD3B81" w:rsidRDefault="00CF292A" w:rsidP="00CF292A">
      <w:pPr>
        <w:pStyle w:val="Header"/>
        <w:ind w:left="-567"/>
        <w:jc w:val="both"/>
        <w:rPr>
          <w:rFonts w:cstheme="minorHAnsi"/>
          <w:b/>
          <w:color w:val="000000"/>
          <w:szCs w:val="21"/>
        </w:rPr>
      </w:pPr>
    </w:p>
    <w:p w14:paraId="036B9FEE" w14:textId="3A148EF9" w:rsidR="00923A78" w:rsidRDefault="00923A78" w:rsidP="00923A78">
      <w:pPr>
        <w:rPr>
          <w:lang w:val="en-GB"/>
        </w:rPr>
      </w:pPr>
    </w:p>
    <w:p w14:paraId="0F389203" w14:textId="453D9B8E" w:rsidR="00923A78" w:rsidRDefault="00923A78" w:rsidP="00923A78">
      <w:pPr>
        <w:ind w:left="-567" w:firstLine="141"/>
        <w:rPr>
          <w:rFonts w:asciiTheme="minorHAnsi" w:hAnsiTheme="minorHAnsi" w:cstheme="minorHAnsi"/>
          <w:b/>
          <w:sz w:val="22"/>
          <w:szCs w:val="22"/>
          <w:lang w:val="en-GB"/>
        </w:rPr>
      </w:pPr>
      <w:r w:rsidRPr="007E6982">
        <w:rPr>
          <w:rFonts w:asciiTheme="minorHAnsi" w:hAnsiTheme="minorHAnsi" w:cstheme="minorHAnsi"/>
          <w:b/>
          <w:sz w:val="22"/>
          <w:szCs w:val="22"/>
          <w:lang w:val="en-GB"/>
        </w:rPr>
        <w:t xml:space="preserve">Main Purpose of the role: </w:t>
      </w:r>
    </w:p>
    <w:p w14:paraId="56A9EF70" w14:textId="77777777" w:rsidR="00EB5A28" w:rsidRDefault="00EB5A28" w:rsidP="00923A78">
      <w:pPr>
        <w:ind w:left="-567" w:firstLine="141"/>
        <w:rPr>
          <w:rFonts w:asciiTheme="minorHAnsi" w:hAnsiTheme="minorHAnsi" w:cstheme="minorHAnsi"/>
          <w:b/>
          <w:sz w:val="22"/>
          <w:szCs w:val="22"/>
          <w:lang w:val="en-GB"/>
        </w:rPr>
      </w:pPr>
    </w:p>
    <w:p w14:paraId="2DD34214" w14:textId="5A48CA7E" w:rsidR="00EB5A28" w:rsidRPr="00FC0127" w:rsidRDefault="003B3F23" w:rsidP="003B3F23">
      <w:pPr>
        <w:ind w:left="-567"/>
        <w:rPr>
          <w:rFonts w:asciiTheme="minorHAnsi" w:hAnsiTheme="minorHAnsi" w:cstheme="minorHAnsi"/>
          <w:color w:val="424242"/>
          <w:sz w:val="22"/>
          <w:szCs w:val="22"/>
          <w:shd w:val="clear" w:color="auto" w:fill="FAFAFA"/>
        </w:rPr>
      </w:pPr>
      <w:r w:rsidRPr="00FC0127">
        <w:rPr>
          <w:rFonts w:asciiTheme="minorHAnsi" w:hAnsiTheme="minorHAnsi" w:cstheme="minorHAnsi"/>
          <w:color w:val="424242"/>
          <w:sz w:val="22"/>
          <w:szCs w:val="22"/>
          <w:shd w:val="clear" w:color="auto" w:fill="FAFAFA"/>
        </w:rPr>
        <w:t xml:space="preserve">To lead and manage the estates function across a defined region, ensuring that all properties—including children’s homes, schools, and office sites—are safe, compliant, well-maintained, and fit for </w:t>
      </w:r>
      <w:proofErr w:type="gramStart"/>
      <w:r w:rsidRPr="00FC0127">
        <w:rPr>
          <w:rFonts w:asciiTheme="minorHAnsi" w:hAnsiTheme="minorHAnsi" w:cstheme="minorHAnsi"/>
          <w:color w:val="424242"/>
          <w:sz w:val="22"/>
          <w:szCs w:val="22"/>
          <w:shd w:val="clear" w:color="auto" w:fill="FAFAFA"/>
        </w:rPr>
        <w:t>purpose</w:t>
      </w:r>
      <w:proofErr w:type="gramEnd"/>
      <w:r w:rsidRPr="00FC0127">
        <w:rPr>
          <w:rFonts w:asciiTheme="minorHAnsi" w:hAnsiTheme="minorHAnsi" w:cstheme="minorHAnsi"/>
          <w:color w:val="424242"/>
          <w:sz w:val="22"/>
          <w:szCs w:val="22"/>
          <w:shd w:val="clear" w:color="auto" w:fill="FAFAFA"/>
        </w:rPr>
        <w:t>. The Estates Manager will oversee planned and reactive maintenance, manage contractors, support capital projects, and ensure that all sites meet regulatory and operational standards.</w:t>
      </w:r>
    </w:p>
    <w:p w14:paraId="53FA3B14" w14:textId="77777777" w:rsidR="003B3F23" w:rsidRPr="00FC0127" w:rsidRDefault="003B3F23" w:rsidP="003B3F23">
      <w:pPr>
        <w:ind w:left="-567"/>
        <w:rPr>
          <w:rFonts w:asciiTheme="minorHAnsi" w:hAnsiTheme="minorHAnsi" w:cstheme="minorHAnsi"/>
          <w:b/>
          <w:sz w:val="22"/>
          <w:szCs w:val="22"/>
          <w:lang w:val="en-GB"/>
        </w:rPr>
      </w:pPr>
    </w:p>
    <w:p w14:paraId="46FB6870" w14:textId="09F45F94" w:rsidR="00923A78" w:rsidRPr="00FC0127" w:rsidRDefault="00923A78" w:rsidP="00923A78">
      <w:pPr>
        <w:ind w:left="-567" w:firstLine="141"/>
        <w:jc w:val="both"/>
        <w:rPr>
          <w:rFonts w:asciiTheme="minorHAnsi" w:hAnsiTheme="minorHAnsi" w:cstheme="minorHAnsi"/>
          <w:sz w:val="22"/>
          <w:szCs w:val="22"/>
          <w:lang w:val="en-GB"/>
        </w:rPr>
      </w:pPr>
      <w:r w:rsidRPr="00FC0127">
        <w:rPr>
          <w:rFonts w:asciiTheme="minorHAnsi" w:hAnsiTheme="minorHAnsi" w:cstheme="minorHAnsi"/>
          <w:b/>
          <w:sz w:val="22"/>
          <w:szCs w:val="22"/>
          <w:lang w:val="en-GB"/>
        </w:rPr>
        <w:t>Professional Standards for All Compass Employees:</w:t>
      </w:r>
    </w:p>
    <w:p w14:paraId="35E25CF7" w14:textId="2D20FCDB" w:rsidR="00923A78" w:rsidRPr="00FC0127" w:rsidRDefault="00923A78" w:rsidP="007F2972">
      <w:pPr>
        <w:pStyle w:val="ListParagraph"/>
        <w:widowControl/>
        <w:numPr>
          <w:ilvl w:val="0"/>
          <w:numId w:val="1"/>
        </w:numPr>
        <w:overflowPunct/>
        <w:autoSpaceDE/>
        <w:autoSpaceDN/>
        <w:adjustRightInd/>
        <w:spacing w:after="160" w:line="256" w:lineRule="auto"/>
        <w:ind w:left="-567" w:firstLine="141"/>
        <w:contextualSpacing/>
        <w:jc w:val="both"/>
        <w:rPr>
          <w:rFonts w:asciiTheme="minorHAnsi" w:hAnsiTheme="minorHAnsi" w:cstheme="minorHAnsi"/>
          <w:sz w:val="22"/>
          <w:szCs w:val="22"/>
          <w:lang w:val="en-GB"/>
        </w:rPr>
      </w:pPr>
      <w:r w:rsidRPr="00FC0127">
        <w:rPr>
          <w:rFonts w:asciiTheme="minorHAnsi" w:hAnsiTheme="minorHAnsi" w:cstheme="minorHAnsi"/>
          <w:sz w:val="22"/>
          <w:szCs w:val="22"/>
          <w:lang w:val="en-GB"/>
        </w:rPr>
        <w:t>Adhere to the principles of R.E.A.C.H</w:t>
      </w:r>
      <w:r w:rsidRPr="00FC0127">
        <w:rPr>
          <w:rFonts w:asciiTheme="minorHAnsi" w:hAnsiTheme="minorHAnsi" w:cstheme="minorHAnsi"/>
          <w:b/>
          <w:sz w:val="22"/>
          <w:szCs w:val="22"/>
          <w:lang w:val="en-GB"/>
        </w:rPr>
        <w:t xml:space="preserve"> </w:t>
      </w:r>
      <w:r w:rsidRPr="00FC0127">
        <w:rPr>
          <w:rFonts w:asciiTheme="minorHAnsi" w:hAnsiTheme="minorHAnsi" w:cstheme="minorHAnsi"/>
          <w:sz w:val="22"/>
          <w:szCs w:val="22"/>
          <w:lang w:val="en-GB"/>
        </w:rPr>
        <w:t>being Resilient, Educative, Accepting, Child centred and Holistic.</w:t>
      </w:r>
    </w:p>
    <w:p w14:paraId="7BB014F5" w14:textId="65912F27" w:rsidR="00923A78" w:rsidRPr="00FC0127" w:rsidRDefault="00923A78" w:rsidP="007F2972">
      <w:pPr>
        <w:pStyle w:val="ListParagraph"/>
        <w:widowControl/>
        <w:numPr>
          <w:ilvl w:val="0"/>
          <w:numId w:val="1"/>
        </w:numPr>
        <w:overflowPunct/>
        <w:autoSpaceDE/>
        <w:autoSpaceDN/>
        <w:adjustRightInd/>
        <w:spacing w:after="160" w:line="256" w:lineRule="auto"/>
        <w:ind w:left="-567" w:firstLine="141"/>
        <w:contextualSpacing/>
        <w:jc w:val="both"/>
        <w:rPr>
          <w:rFonts w:asciiTheme="minorHAnsi" w:hAnsiTheme="minorHAnsi" w:cstheme="minorHAnsi"/>
          <w:sz w:val="22"/>
          <w:szCs w:val="22"/>
          <w:lang w:val="en-GB"/>
        </w:rPr>
      </w:pPr>
      <w:r w:rsidRPr="00FC0127">
        <w:rPr>
          <w:rFonts w:asciiTheme="minorHAnsi" w:hAnsiTheme="minorHAnsi" w:cstheme="minorHAnsi"/>
          <w:sz w:val="22"/>
          <w:szCs w:val="22"/>
          <w:lang w:val="en-GB"/>
        </w:rPr>
        <w:t>Always act with professionalism.</w:t>
      </w:r>
    </w:p>
    <w:p w14:paraId="732FFDA8" w14:textId="043FDE80" w:rsidR="00923A78" w:rsidRPr="00FC0127" w:rsidRDefault="00923A78" w:rsidP="007F2972">
      <w:pPr>
        <w:pStyle w:val="ListParagraph"/>
        <w:widowControl/>
        <w:numPr>
          <w:ilvl w:val="0"/>
          <w:numId w:val="1"/>
        </w:numPr>
        <w:overflowPunct/>
        <w:autoSpaceDE/>
        <w:autoSpaceDN/>
        <w:adjustRightInd/>
        <w:spacing w:after="160" w:line="256" w:lineRule="auto"/>
        <w:ind w:left="0" w:hanging="426"/>
        <w:contextualSpacing/>
        <w:jc w:val="both"/>
        <w:rPr>
          <w:rFonts w:asciiTheme="minorHAnsi" w:hAnsiTheme="minorHAnsi" w:cstheme="minorHAnsi"/>
          <w:sz w:val="22"/>
          <w:szCs w:val="22"/>
          <w:lang w:val="en-GB"/>
        </w:rPr>
      </w:pPr>
      <w:r w:rsidRPr="00FC0127">
        <w:rPr>
          <w:rFonts w:asciiTheme="minorHAnsi" w:hAnsiTheme="minorHAnsi" w:cstheme="minorHAnsi"/>
          <w:sz w:val="22"/>
          <w:szCs w:val="22"/>
          <w:lang w:val="en-GB"/>
        </w:rPr>
        <w:t>Maintain and role model high standards in attendance, presentation, attitude, behaviour, conduct and punctuality.</w:t>
      </w:r>
    </w:p>
    <w:p w14:paraId="1323138A" w14:textId="214787FA" w:rsidR="00923A78" w:rsidRPr="00FC0127" w:rsidRDefault="00923A78" w:rsidP="007F2972">
      <w:pPr>
        <w:pStyle w:val="ListParagraph"/>
        <w:widowControl/>
        <w:numPr>
          <w:ilvl w:val="0"/>
          <w:numId w:val="1"/>
        </w:numPr>
        <w:overflowPunct/>
        <w:autoSpaceDE/>
        <w:autoSpaceDN/>
        <w:adjustRightInd/>
        <w:spacing w:after="160" w:line="256" w:lineRule="auto"/>
        <w:ind w:left="-567" w:firstLine="141"/>
        <w:contextualSpacing/>
        <w:jc w:val="both"/>
        <w:rPr>
          <w:rFonts w:asciiTheme="minorHAnsi" w:hAnsiTheme="minorHAnsi" w:cstheme="minorHAnsi"/>
          <w:sz w:val="22"/>
          <w:szCs w:val="22"/>
          <w:lang w:val="en-GB"/>
        </w:rPr>
      </w:pPr>
      <w:r w:rsidRPr="00FC0127">
        <w:rPr>
          <w:rFonts w:asciiTheme="minorHAnsi" w:hAnsiTheme="minorHAnsi" w:cstheme="minorHAnsi"/>
          <w:sz w:val="22"/>
          <w:szCs w:val="22"/>
          <w:lang w:val="en-GB"/>
        </w:rPr>
        <w:t>Never use inappropriate, discriminatory, or offensive language in any work environment.</w:t>
      </w:r>
    </w:p>
    <w:p w14:paraId="47BE5CFC" w14:textId="17936694" w:rsidR="00923A78" w:rsidRPr="00FC0127" w:rsidRDefault="00923A78" w:rsidP="007F2972">
      <w:pPr>
        <w:pStyle w:val="ListParagraph"/>
        <w:widowControl/>
        <w:numPr>
          <w:ilvl w:val="0"/>
          <w:numId w:val="1"/>
        </w:numPr>
        <w:overflowPunct/>
        <w:autoSpaceDE/>
        <w:autoSpaceDN/>
        <w:adjustRightInd/>
        <w:spacing w:after="160" w:line="256" w:lineRule="auto"/>
        <w:ind w:left="-567" w:firstLine="141"/>
        <w:contextualSpacing/>
        <w:jc w:val="both"/>
        <w:rPr>
          <w:rFonts w:asciiTheme="minorHAnsi" w:hAnsiTheme="minorHAnsi" w:cstheme="minorHAnsi"/>
          <w:sz w:val="22"/>
          <w:szCs w:val="22"/>
          <w:lang w:val="en-GB"/>
        </w:rPr>
      </w:pPr>
      <w:r w:rsidRPr="00FC0127">
        <w:rPr>
          <w:rFonts w:asciiTheme="minorHAnsi" w:hAnsiTheme="minorHAnsi" w:cstheme="minorHAnsi"/>
          <w:sz w:val="22"/>
          <w:szCs w:val="22"/>
          <w:lang w:val="en-GB"/>
        </w:rPr>
        <w:t>Always treat children and others with dignity and respect.</w:t>
      </w:r>
    </w:p>
    <w:p w14:paraId="04AB49CB" w14:textId="3E07AE81" w:rsidR="00923A78" w:rsidRPr="00FC0127" w:rsidRDefault="00923A78" w:rsidP="007F2972">
      <w:pPr>
        <w:pStyle w:val="ListParagraph"/>
        <w:widowControl/>
        <w:numPr>
          <w:ilvl w:val="0"/>
          <w:numId w:val="1"/>
        </w:numPr>
        <w:overflowPunct/>
        <w:autoSpaceDE/>
        <w:autoSpaceDN/>
        <w:adjustRightInd/>
        <w:spacing w:after="160" w:line="256" w:lineRule="auto"/>
        <w:ind w:left="0" w:hanging="426"/>
        <w:contextualSpacing/>
        <w:jc w:val="both"/>
        <w:rPr>
          <w:rFonts w:asciiTheme="minorHAnsi" w:hAnsiTheme="minorHAnsi" w:cstheme="minorHAnsi"/>
          <w:sz w:val="22"/>
          <w:szCs w:val="22"/>
          <w:lang w:val="en-GB"/>
        </w:rPr>
      </w:pPr>
      <w:r w:rsidRPr="00FC0127">
        <w:rPr>
          <w:rFonts w:asciiTheme="minorHAnsi" w:hAnsiTheme="minorHAnsi" w:cstheme="minorHAnsi"/>
          <w:sz w:val="22"/>
          <w:szCs w:val="22"/>
          <w:lang w:val="en-GB"/>
        </w:rPr>
        <w:t>Not undermine fundamental values, including democracy, the rule of law, individual liberty and mutual respect, and tolerance of those with different faiths and beliefs to our own individual beliefs</w:t>
      </w:r>
    </w:p>
    <w:p w14:paraId="3A3AAD5D" w14:textId="58BF9A30" w:rsidR="00923A78" w:rsidRPr="00FC0127" w:rsidRDefault="00923A78" w:rsidP="007F2972">
      <w:pPr>
        <w:pStyle w:val="ListParagraph"/>
        <w:widowControl/>
        <w:numPr>
          <w:ilvl w:val="0"/>
          <w:numId w:val="1"/>
        </w:numPr>
        <w:overflowPunct/>
        <w:autoSpaceDE/>
        <w:autoSpaceDN/>
        <w:adjustRightInd/>
        <w:spacing w:after="160" w:line="256" w:lineRule="auto"/>
        <w:ind w:left="0" w:hanging="426"/>
        <w:contextualSpacing/>
        <w:jc w:val="both"/>
        <w:rPr>
          <w:rFonts w:asciiTheme="minorHAnsi" w:hAnsiTheme="minorHAnsi" w:cstheme="minorHAnsi"/>
          <w:sz w:val="22"/>
          <w:szCs w:val="22"/>
          <w:lang w:val="en-GB"/>
        </w:rPr>
      </w:pPr>
      <w:r w:rsidRPr="00FC0127">
        <w:rPr>
          <w:rFonts w:asciiTheme="minorHAnsi" w:hAnsiTheme="minorHAnsi" w:cstheme="minorHAnsi"/>
          <w:sz w:val="22"/>
          <w:szCs w:val="22"/>
          <w:lang w:val="en-GB"/>
        </w:rPr>
        <w:t>Express personal beliefs in a way that will not overly influence children and will not exploit children’s vulnerability or might lead them to break the law.</w:t>
      </w:r>
    </w:p>
    <w:p w14:paraId="7819A099" w14:textId="498B13D4" w:rsidR="00923A78" w:rsidRPr="00FC0127" w:rsidRDefault="00923A78" w:rsidP="007F2972">
      <w:pPr>
        <w:pStyle w:val="ListParagraph"/>
        <w:widowControl/>
        <w:numPr>
          <w:ilvl w:val="0"/>
          <w:numId w:val="1"/>
        </w:numPr>
        <w:overflowPunct/>
        <w:autoSpaceDE/>
        <w:autoSpaceDN/>
        <w:adjustRightInd/>
        <w:spacing w:after="160" w:line="256" w:lineRule="auto"/>
        <w:ind w:left="-567" w:firstLine="141"/>
        <w:contextualSpacing/>
        <w:jc w:val="both"/>
        <w:rPr>
          <w:rFonts w:asciiTheme="minorHAnsi" w:hAnsiTheme="minorHAnsi" w:cstheme="minorHAnsi"/>
          <w:sz w:val="22"/>
          <w:szCs w:val="22"/>
          <w:lang w:val="en-GB"/>
        </w:rPr>
      </w:pPr>
      <w:r w:rsidRPr="00FC0127">
        <w:rPr>
          <w:rFonts w:asciiTheme="minorHAnsi" w:hAnsiTheme="minorHAnsi" w:cstheme="minorHAnsi"/>
          <w:sz w:val="22"/>
          <w:szCs w:val="22"/>
          <w:lang w:val="en-GB"/>
        </w:rPr>
        <w:t>Understand the statutory frameworks they must act within.</w:t>
      </w:r>
    </w:p>
    <w:p w14:paraId="62F83186" w14:textId="48088573" w:rsidR="00923A78" w:rsidRPr="00FC0127" w:rsidRDefault="00923A78" w:rsidP="007F2972">
      <w:pPr>
        <w:pStyle w:val="ListParagraph"/>
        <w:widowControl/>
        <w:numPr>
          <w:ilvl w:val="0"/>
          <w:numId w:val="1"/>
        </w:numPr>
        <w:overflowPunct/>
        <w:autoSpaceDE/>
        <w:autoSpaceDN/>
        <w:adjustRightInd/>
        <w:spacing w:after="160" w:line="256" w:lineRule="auto"/>
        <w:ind w:left="-567" w:firstLine="141"/>
        <w:contextualSpacing/>
        <w:jc w:val="both"/>
        <w:rPr>
          <w:rFonts w:asciiTheme="minorHAnsi" w:hAnsiTheme="minorHAnsi" w:cstheme="minorHAnsi"/>
          <w:sz w:val="22"/>
          <w:szCs w:val="22"/>
          <w:lang w:val="en-GB"/>
        </w:rPr>
      </w:pPr>
      <w:r w:rsidRPr="00FC0127">
        <w:rPr>
          <w:rFonts w:asciiTheme="minorHAnsi" w:hAnsiTheme="minorHAnsi" w:cstheme="minorHAnsi"/>
          <w:sz w:val="22"/>
          <w:szCs w:val="22"/>
          <w:lang w:val="en-GB"/>
        </w:rPr>
        <w:t>Role model, identify prejudice and bullying behaviours.</w:t>
      </w:r>
    </w:p>
    <w:p w14:paraId="432D6533" w14:textId="1F182D9F" w:rsidR="003B3F23" w:rsidRPr="00FC0127" w:rsidRDefault="00B21E44" w:rsidP="003B3F23">
      <w:pPr>
        <w:widowControl/>
        <w:tabs>
          <w:tab w:val="left" w:pos="527"/>
        </w:tabs>
        <w:overflowPunct/>
        <w:autoSpaceDE/>
        <w:autoSpaceDN/>
        <w:adjustRightInd/>
        <w:spacing w:after="160" w:line="256" w:lineRule="auto"/>
        <w:contextualSpacing/>
        <w:jc w:val="both"/>
        <w:rPr>
          <w:rFonts w:asciiTheme="minorHAnsi" w:hAnsiTheme="minorHAnsi" w:cstheme="minorHAnsi"/>
          <w:sz w:val="22"/>
          <w:szCs w:val="22"/>
          <w:lang w:val="en-GB"/>
        </w:rPr>
      </w:pPr>
      <w:r w:rsidRPr="00FC0127">
        <w:rPr>
          <w:rFonts w:asciiTheme="minorHAnsi" w:hAnsiTheme="minorHAnsi" w:cstheme="minorHAnsi"/>
          <w:sz w:val="22"/>
          <w:szCs w:val="22"/>
          <w:lang w:val="en-GB"/>
        </w:rPr>
        <w:tab/>
      </w:r>
    </w:p>
    <w:p w14:paraId="215B1338" w14:textId="77777777" w:rsidR="00FC0127" w:rsidRPr="00FC0127" w:rsidRDefault="00FC0127" w:rsidP="00FC0127">
      <w:pPr>
        <w:widowControl/>
        <w:shd w:val="clear" w:color="auto" w:fill="FAFAFA"/>
        <w:overflowPunct/>
        <w:autoSpaceDE/>
        <w:autoSpaceDN/>
        <w:adjustRightInd/>
        <w:spacing w:before="195" w:after="45" w:line="420" w:lineRule="atLeast"/>
        <w:outlineLvl w:val="2"/>
        <w:rPr>
          <w:rFonts w:asciiTheme="minorHAnsi" w:hAnsiTheme="minorHAnsi" w:cstheme="minorHAnsi"/>
          <w:b/>
          <w:bCs/>
          <w:color w:val="424242"/>
          <w:kern w:val="0"/>
          <w:sz w:val="22"/>
          <w:szCs w:val="22"/>
          <w:lang w:val="en-GB" w:eastAsia="en-GB"/>
        </w:rPr>
      </w:pPr>
      <w:r w:rsidRPr="00FC0127">
        <w:rPr>
          <w:rFonts w:asciiTheme="minorHAnsi" w:hAnsiTheme="minorHAnsi" w:cstheme="minorHAnsi"/>
          <w:b/>
          <w:bCs/>
          <w:color w:val="424242"/>
          <w:kern w:val="0"/>
          <w:sz w:val="22"/>
          <w:szCs w:val="22"/>
          <w:lang w:val="en-GB" w:eastAsia="en-GB"/>
        </w:rPr>
        <w:t>Key Responsibilities:</w:t>
      </w:r>
    </w:p>
    <w:p w14:paraId="3DFD07F6" w14:textId="77777777" w:rsidR="00FC0127" w:rsidRPr="00FC0127" w:rsidRDefault="00FC0127" w:rsidP="00FC0127">
      <w:pPr>
        <w:widowControl/>
        <w:shd w:val="clear" w:color="auto" w:fill="FAFAFA"/>
        <w:overflowPunct/>
        <w:autoSpaceDE/>
        <w:autoSpaceDN/>
        <w:adjustRightInd/>
        <w:spacing w:before="180" w:after="60" w:line="360" w:lineRule="atLeast"/>
        <w:outlineLvl w:val="3"/>
        <w:rPr>
          <w:rFonts w:asciiTheme="minorHAnsi" w:hAnsiTheme="minorHAnsi" w:cstheme="minorHAnsi"/>
          <w:b/>
          <w:bCs/>
          <w:color w:val="424242"/>
          <w:kern w:val="0"/>
          <w:sz w:val="22"/>
          <w:szCs w:val="22"/>
          <w:lang w:val="en-GB" w:eastAsia="en-GB"/>
        </w:rPr>
      </w:pPr>
      <w:r w:rsidRPr="00FC0127">
        <w:rPr>
          <w:rFonts w:asciiTheme="minorHAnsi" w:hAnsiTheme="minorHAnsi" w:cstheme="minorHAnsi"/>
          <w:b/>
          <w:bCs/>
          <w:color w:val="424242"/>
          <w:kern w:val="0"/>
          <w:sz w:val="22"/>
          <w:szCs w:val="22"/>
          <w:lang w:val="en-GB" w:eastAsia="en-GB"/>
        </w:rPr>
        <w:t>Property &amp; Facilities Management</w:t>
      </w:r>
    </w:p>
    <w:p w14:paraId="2F27402F" w14:textId="77777777" w:rsidR="00FC0127" w:rsidRPr="00FC0127" w:rsidRDefault="00FC0127" w:rsidP="007F2972">
      <w:pPr>
        <w:widowControl/>
        <w:numPr>
          <w:ilvl w:val="0"/>
          <w:numId w:val="2"/>
        </w:numPr>
        <w:shd w:val="clear" w:color="auto" w:fill="FAFAFA"/>
        <w:overflowPunct/>
        <w:autoSpaceDE/>
        <w:autoSpaceDN/>
        <w:adjustRightInd/>
        <w:spacing w:before="100" w:beforeAutospacing="1" w:after="100" w:afterAutospacing="1"/>
        <w:rPr>
          <w:rFonts w:asciiTheme="minorHAnsi" w:hAnsiTheme="minorHAnsi" w:cstheme="minorHAnsi"/>
          <w:color w:val="424242"/>
          <w:kern w:val="0"/>
          <w:sz w:val="22"/>
          <w:szCs w:val="22"/>
          <w:lang w:val="en-GB" w:eastAsia="en-GB"/>
        </w:rPr>
      </w:pPr>
      <w:r w:rsidRPr="00FC0127">
        <w:rPr>
          <w:rFonts w:asciiTheme="minorHAnsi" w:hAnsiTheme="minorHAnsi" w:cstheme="minorHAnsi"/>
          <w:color w:val="424242"/>
          <w:kern w:val="0"/>
          <w:sz w:val="22"/>
          <w:szCs w:val="22"/>
          <w:lang w:val="en-GB" w:eastAsia="en-GB"/>
        </w:rPr>
        <w:t>Oversee day-to-day estates operations across the region’s portfolio of children’s homes, schools, and offices.</w:t>
      </w:r>
    </w:p>
    <w:p w14:paraId="0FD6206C" w14:textId="77777777" w:rsidR="00FC0127" w:rsidRPr="00FC0127" w:rsidRDefault="00FC0127" w:rsidP="007F2972">
      <w:pPr>
        <w:widowControl/>
        <w:numPr>
          <w:ilvl w:val="0"/>
          <w:numId w:val="2"/>
        </w:numPr>
        <w:shd w:val="clear" w:color="auto" w:fill="FAFAFA"/>
        <w:overflowPunct/>
        <w:autoSpaceDE/>
        <w:autoSpaceDN/>
        <w:adjustRightInd/>
        <w:spacing w:before="100" w:beforeAutospacing="1" w:after="100" w:afterAutospacing="1"/>
        <w:rPr>
          <w:rFonts w:asciiTheme="minorHAnsi" w:hAnsiTheme="minorHAnsi" w:cstheme="minorHAnsi"/>
          <w:color w:val="424242"/>
          <w:kern w:val="0"/>
          <w:sz w:val="22"/>
          <w:szCs w:val="22"/>
          <w:lang w:val="en-GB" w:eastAsia="en-GB"/>
        </w:rPr>
      </w:pPr>
      <w:r w:rsidRPr="00FC0127">
        <w:rPr>
          <w:rFonts w:asciiTheme="minorHAnsi" w:hAnsiTheme="minorHAnsi" w:cstheme="minorHAnsi"/>
          <w:color w:val="424242"/>
          <w:kern w:val="0"/>
          <w:sz w:val="22"/>
          <w:szCs w:val="22"/>
          <w:lang w:val="en-GB" w:eastAsia="en-GB"/>
        </w:rPr>
        <w:t>Ensure all buildings are maintained to a high standard, compliant with health and safety, safeguarding, and education regulations.</w:t>
      </w:r>
    </w:p>
    <w:p w14:paraId="24A67E71" w14:textId="77777777" w:rsidR="00FC0127" w:rsidRPr="00FC0127" w:rsidRDefault="00FC0127" w:rsidP="007F2972">
      <w:pPr>
        <w:widowControl/>
        <w:numPr>
          <w:ilvl w:val="0"/>
          <w:numId w:val="2"/>
        </w:numPr>
        <w:shd w:val="clear" w:color="auto" w:fill="FAFAFA"/>
        <w:overflowPunct/>
        <w:autoSpaceDE/>
        <w:autoSpaceDN/>
        <w:adjustRightInd/>
        <w:spacing w:before="100" w:beforeAutospacing="1" w:after="100" w:afterAutospacing="1"/>
        <w:rPr>
          <w:rFonts w:asciiTheme="minorHAnsi" w:hAnsiTheme="minorHAnsi" w:cstheme="minorHAnsi"/>
          <w:color w:val="424242"/>
          <w:kern w:val="0"/>
          <w:sz w:val="22"/>
          <w:szCs w:val="22"/>
          <w:lang w:val="en-GB" w:eastAsia="en-GB"/>
        </w:rPr>
      </w:pPr>
      <w:r w:rsidRPr="00FC0127">
        <w:rPr>
          <w:rFonts w:asciiTheme="minorHAnsi" w:hAnsiTheme="minorHAnsi" w:cstheme="minorHAnsi"/>
          <w:color w:val="424242"/>
          <w:kern w:val="0"/>
          <w:sz w:val="22"/>
          <w:szCs w:val="22"/>
          <w:lang w:val="en-GB" w:eastAsia="en-GB"/>
        </w:rPr>
        <w:t>Manage planned preventative maintenance (PPM) schedules and respond to reactive maintenance needs promptly.</w:t>
      </w:r>
    </w:p>
    <w:p w14:paraId="224D792A" w14:textId="77777777" w:rsidR="00FC0127" w:rsidRDefault="00FC0127" w:rsidP="007F2972">
      <w:pPr>
        <w:widowControl/>
        <w:numPr>
          <w:ilvl w:val="0"/>
          <w:numId w:val="2"/>
        </w:numPr>
        <w:shd w:val="clear" w:color="auto" w:fill="FAFAFA"/>
        <w:overflowPunct/>
        <w:autoSpaceDE/>
        <w:autoSpaceDN/>
        <w:adjustRightInd/>
        <w:spacing w:before="100" w:beforeAutospacing="1" w:after="100" w:afterAutospacing="1"/>
        <w:rPr>
          <w:rFonts w:asciiTheme="minorHAnsi" w:hAnsiTheme="minorHAnsi" w:cstheme="minorHAnsi"/>
          <w:color w:val="424242"/>
          <w:kern w:val="0"/>
          <w:sz w:val="22"/>
          <w:szCs w:val="22"/>
          <w:lang w:val="en-GB" w:eastAsia="en-GB"/>
        </w:rPr>
      </w:pPr>
      <w:r w:rsidRPr="00FC0127">
        <w:rPr>
          <w:rFonts w:asciiTheme="minorHAnsi" w:hAnsiTheme="minorHAnsi" w:cstheme="minorHAnsi"/>
          <w:color w:val="424242"/>
          <w:kern w:val="0"/>
          <w:sz w:val="22"/>
          <w:szCs w:val="22"/>
          <w:lang w:val="en-GB" w:eastAsia="en-GB"/>
        </w:rPr>
        <w:t>Conduct regular site inspections and audits, identifying risks and opportunities for improvement.</w:t>
      </w:r>
    </w:p>
    <w:p w14:paraId="433E7F7C" w14:textId="77777777" w:rsidR="00FF6ADA" w:rsidRPr="00FC0127" w:rsidRDefault="00FF6ADA" w:rsidP="00FF6ADA">
      <w:pPr>
        <w:widowControl/>
        <w:shd w:val="clear" w:color="auto" w:fill="FAFAFA"/>
        <w:overflowPunct/>
        <w:autoSpaceDE/>
        <w:autoSpaceDN/>
        <w:adjustRightInd/>
        <w:spacing w:before="100" w:beforeAutospacing="1" w:after="100" w:afterAutospacing="1"/>
        <w:rPr>
          <w:rFonts w:asciiTheme="minorHAnsi" w:hAnsiTheme="minorHAnsi" w:cstheme="minorHAnsi"/>
          <w:color w:val="424242"/>
          <w:kern w:val="0"/>
          <w:sz w:val="22"/>
          <w:szCs w:val="22"/>
          <w:lang w:val="en-GB" w:eastAsia="en-GB"/>
        </w:rPr>
      </w:pPr>
    </w:p>
    <w:p w14:paraId="112DF802" w14:textId="77777777" w:rsidR="00FC0127" w:rsidRPr="00FC0127" w:rsidRDefault="00FC0127" w:rsidP="00FC0127">
      <w:pPr>
        <w:widowControl/>
        <w:shd w:val="clear" w:color="auto" w:fill="FAFAFA"/>
        <w:overflowPunct/>
        <w:autoSpaceDE/>
        <w:autoSpaceDN/>
        <w:adjustRightInd/>
        <w:spacing w:before="180" w:after="60" w:line="360" w:lineRule="atLeast"/>
        <w:outlineLvl w:val="3"/>
        <w:rPr>
          <w:rFonts w:asciiTheme="minorHAnsi" w:hAnsiTheme="minorHAnsi" w:cstheme="minorHAnsi"/>
          <w:b/>
          <w:bCs/>
          <w:color w:val="424242"/>
          <w:kern w:val="0"/>
          <w:sz w:val="22"/>
          <w:szCs w:val="22"/>
          <w:lang w:val="en-GB" w:eastAsia="en-GB"/>
        </w:rPr>
      </w:pPr>
      <w:r w:rsidRPr="00FC0127">
        <w:rPr>
          <w:rFonts w:asciiTheme="minorHAnsi" w:hAnsiTheme="minorHAnsi" w:cstheme="minorHAnsi"/>
          <w:b/>
          <w:bCs/>
          <w:color w:val="424242"/>
          <w:kern w:val="0"/>
          <w:sz w:val="22"/>
          <w:szCs w:val="22"/>
          <w:lang w:val="en-GB" w:eastAsia="en-GB"/>
        </w:rPr>
        <w:lastRenderedPageBreak/>
        <w:t>Compliance &amp; Health and Safety</w:t>
      </w:r>
    </w:p>
    <w:p w14:paraId="2B901D99" w14:textId="77777777" w:rsidR="00FC0127" w:rsidRPr="00FC0127" w:rsidRDefault="00FC0127" w:rsidP="007F2972">
      <w:pPr>
        <w:widowControl/>
        <w:numPr>
          <w:ilvl w:val="0"/>
          <w:numId w:val="3"/>
        </w:numPr>
        <w:shd w:val="clear" w:color="auto" w:fill="FAFAFA"/>
        <w:overflowPunct/>
        <w:autoSpaceDE/>
        <w:autoSpaceDN/>
        <w:adjustRightInd/>
        <w:spacing w:before="100" w:beforeAutospacing="1" w:after="100" w:afterAutospacing="1"/>
        <w:rPr>
          <w:rFonts w:asciiTheme="minorHAnsi" w:hAnsiTheme="minorHAnsi" w:cstheme="minorHAnsi"/>
          <w:color w:val="424242"/>
          <w:kern w:val="0"/>
          <w:sz w:val="22"/>
          <w:szCs w:val="22"/>
          <w:lang w:val="en-GB" w:eastAsia="en-GB"/>
        </w:rPr>
      </w:pPr>
      <w:r w:rsidRPr="00FC0127">
        <w:rPr>
          <w:rFonts w:asciiTheme="minorHAnsi" w:hAnsiTheme="minorHAnsi" w:cstheme="minorHAnsi"/>
          <w:color w:val="424242"/>
          <w:kern w:val="0"/>
          <w:sz w:val="22"/>
          <w:szCs w:val="22"/>
          <w:lang w:val="en-GB" w:eastAsia="en-GB"/>
        </w:rPr>
        <w:t>Ensure all statutory compliance requirements are met (e.g., fire safety, water hygiene, asbestos, gas, and electrical safety).</w:t>
      </w:r>
    </w:p>
    <w:p w14:paraId="52CC4B40" w14:textId="77777777" w:rsidR="00FC0127" w:rsidRPr="00FC0127" w:rsidRDefault="00FC0127" w:rsidP="007F2972">
      <w:pPr>
        <w:widowControl/>
        <w:numPr>
          <w:ilvl w:val="0"/>
          <w:numId w:val="3"/>
        </w:numPr>
        <w:shd w:val="clear" w:color="auto" w:fill="FAFAFA"/>
        <w:overflowPunct/>
        <w:autoSpaceDE/>
        <w:autoSpaceDN/>
        <w:adjustRightInd/>
        <w:spacing w:before="100" w:beforeAutospacing="1" w:after="100" w:afterAutospacing="1"/>
        <w:rPr>
          <w:rFonts w:asciiTheme="minorHAnsi" w:hAnsiTheme="minorHAnsi" w:cstheme="minorHAnsi"/>
          <w:color w:val="424242"/>
          <w:kern w:val="0"/>
          <w:sz w:val="22"/>
          <w:szCs w:val="22"/>
          <w:lang w:val="en-GB" w:eastAsia="en-GB"/>
        </w:rPr>
      </w:pPr>
      <w:r w:rsidRPr="00FC0127">
        <w:rPr>
          <w:rFonts w:asciiTheme="minorHAnsi" w:hAnsiTheme="minorHAnsi" w:cstheme="minorHAnsi"/>
          <w:color w:val="424242"/>
          <w:kern w:val="0"/>
          <w:sz w:val="22"/>
          <w:szCs w:val="22"/>
          <w:lang w:val="en-GB" w:eastAsia="en-GB"/>
        </w:rPr>
        <w:t>Maintain accurate records of inspections, certifications, and remedial actions.</w:t>
      </w:r>
    </w:p>
    <w:p w14:paraId="026FB9D5" w14:textId="77777777" w:rsidR="00FC0127" w:rsidRPr="00FC0127" w:rsidRDefault="00FC0127" w:rsidP="007F2972">
      <w:pPr>
        <w:widowControl/>
        <w:numPr>
          <w:ilvl w:val="0"/>
          <w:numId w:val="3"/>
        </w:numPr>
        <w:shd w:val="clear" w:color="auto" w:fill="FAFAFA"/>
        <w:overflowPunct/>
        <w:autoSpaceDE/>
        <w:autoSpaceDN/>
        <w:adjustRightInd/>
        <w:spacing w:before="100" w:beforeAutospacing="1" w:after="100" w:afterAutospacing="1"/>
        <w:rPr>
          <w:rFonts w:asciiTheme="minorHAnsi" w:hAnsiTheme="minorHAnsi" w:cstheme="minorHAnsi"/>
          <w:color w:val="424242"/>
          <w:kern w:val="0"/>
          <w:sz w:val="22"/>
          <w:szCs w:val="22"/>
          <w:lang w:val="en-GB" w:eastAsia="en-GB"/>
        </w:rPr>
      </w:pPr>
      <w:r w:rsidRPr="00FC0127">
        <w:rPr>
          <w:rFonts w:asciiTheme="minorHAnsi" w:hAnsiTheme="minorHAnsi" w:cstheme="minorHAnsi"/>
          <w:color w:val="424242"/>
          <w:kern w:val="0"/>
          <w:sz w:val="22"/>
          <w:szCs w:val="22"/>
          <w:lang w:val="en-GB" w:eastAsia="en-GB"/>
        </w:rPr>
        <w:t>Work closely with safeguarding and education teams to ensure environments are safe and appropriate for children and staff.</w:t>
      </w:r>
    </w:p>
    <w:p w14:paraId="1338E338" w14:textId="77777777" w:rsidR="00FC0127" w:rsidRPr="00FC0127" w:rsidRDefault="00FC0127" w:rsidP="00FC0127">
      <w:pPr>
        <w:widowControl/>
        <w:shd w:val="clear" w:color="auto" w:fill="FAFAFA"/>
        <w:overflowPunct/>
        <w:autoSpaceDE/>
        <w:autoSpaceDN/>
        <w:adjustRightInd/>
        <w:spacing w:before="180" w:after="60" w:line="360" w:lineRule="atLeast"/>
        <w:outlineLvl w:val="3"/>
        <w:rPr>
          <w:rFonts w:asciiTheme="minorHAnsi" w:hAnsiTheme="minorHAnsi" w:cstheme="minorHAnsi"/>
          <w:b/>
          <w:bCs/>
          <w:color w:val="424242"/>
          <w:kern w:val="0"/>
          <w:sz w:val="22"/>
          <w:szCs w:val="22"/>
          <w:lang w:val="en-GB" w:eastAsia="en-GB"/>
        </w:rPr>
      </w:pPr>
      <w:r w:rsidRPr="00FC0127">
        <w:rPr>
          <w:rFonts w:asciiTheme="minorHAnsi" w:hAnsiTheme="minorHAnsi" w:cstheme="minorHAnsi"/>
          <w:b/>
          <w:bCs/>
          <w:color w:val="424242"/>
          <w:kern w:val="0"/>
          <w:sz w:val="22"/>
          <w:szCs w:val="22"/>
          <w:lang w:val="en-GB" w:eastAsia="en-GB"/>
        </w:rPr>
        <w:t>Contractor &amp; Supplier Management</w:t>
      </w:r>
    </w:p>
    <w:p w14:paraId="08718FBA" w14:textId="77777777" w:rsidR="00FC0127" w:rsidRPr="00FC0127" w:rsidRDefault="00FC0127" w:rsidP="007F2972">
      <w:pPr>
        <w:widowControl/>
        <w:numPr>
          <w:ilvl w:val="0"/>
          <w:numId w:val="4"/>
        </w:numPr>
        <w:shd w:val="clear" w:color="auto" w:fill="FAFAFA"/>
        <w:overflowPunct/>
        <w:autoSpaceDE/>
        <w:autoSpaceDN/>
        <w:adjustRightInd/>
        <w:spacing w:before="100" w:beforeAutospacing="1" w:after="100" w:afterAutospacing="1"/>
        <w:rPr>
          <w:rFonts w:asciiTheme="minorHAnsi" w:hAnsiTheme="minorHAnsi" w:cstheme="minorHAnsi"/>
          <w:color w:val="424242"/>
          <w:kern w:val="0"/>
          <w:sz w:val="22"/>
          <w:szCs w:val="22"/>
          <w:lang w:val="en-GB" w:eastAsia="en-GB"/>
        </w:rPr>
      </w:pPr>
      <w:r w:rsidRPr="00FC0127">
        <w:rPr>
          <w:rFonts w:asciiTheme="minorHAnsi" w:hAnsiTheme="minorHAnsi" w:cstheme="minorHAnsi"/>
          <w:color w:val="424242"/>
          <w:kern w:val="0"/>
          <w:sz w:val="22"/>
          <w:szCs w:val="22"/>
          <w:lang w:val="en-GB" w:eastAsia="en-GB"/>
        </w:rPr>
        <w:t>Procure and manage external contractors for maintenance, repairs, and minor works.</w:t>
      </w:r>
    </w:p>
    <w:p w14:paraId="07A3756A" w14:textId="77777777" w:rsidR="00FC0127" w:rsidRPr="00FC0127" w:rsidRDefault="00FC0127" w:rsidP="007F2972">
      <w:pPr>
        <w:widowControl/>
        <w:numPr>
          <w:ilvl w:val="0"/>
          <w:numId w:val="4"/>
        </w:numPr>
        <w:shd w:val="clear" w:color="auto" w:fill="FAFAFA"/>
        <w:overflowPunct/>
        <w:autoSpaceDE/>
        <w:autoSpaceDN/>
        <w:adjustRightInd/>
        <w:spacing w:before="100" w:beforeAutospacing="1" w:after="100" w:afterAutospacing="1"/>
        <w:rPr>
          <w:rFonts w:asciiTheme="minorHAnsi" w:hAnsiTheme="minorHAnsi" w:cstheme="minorHAnsi"/>
          <w:color w:val="424242"/>
          <w:kern w:val="0"/>
          <w:sz w:val="22"/>
          <w:szCs w:val="22"/>
          <w:lang w:val="en-GB" w:eastAsia="en-GB"/>
        </w:rPr>
      </w:pPr>
      <w:r w:rsidRPr="00FC0127">
        <w:rPr>
          <w:rFonts w:asciiTheme="minorHAnsi" w:hAnsiTheme="minorHAnsi" w:cstheme="minorHAnsi"/>
          <w:color w:val="424242"/>
          <w:kern w:val="0"/>
          <w:sz w:val="22"/>
          <w:szCs w:val="22"/>
          <w:lang w:val="en-GB" w:eastAsia="en-GB"/>
        </w:rPr>
        <w:t>Monitor contractor performance, ensuring value for money and adherence to service level agreements.</w:t>
      </w:r>
    </w:p>
    <w:p w14:paraId="24DC28BE" w14:textId="77777777" w:rsidR="00FC0127" w:rsidRPr="00FC0127" w:rsidRDefault="00FC0127" w:rsidP="007F2972">
      <w:pPr>
        <w:widowControl/>
        <w:numPr>
          <w:ilvl w:val="0"/>
          <w:numId w:val="4"/>
        </w:numPr>
        <w:shd w:val="clear" w:color="auto" w:fill="FAFAFA"/>
        <w:overflowPunct/>
        <w:autoSpaceDE/>
        <w:autoSpaceDN/>
        <w:adjustRightInd/>
        <w:spacing w:before="100" w:beforeAutospacing="1" w:after="100" w:afterAutospacing="1"/>
        <w:rPr>
          <w:rFonts w:asciiTheme="minorHAnsi" w:hAnsiTheme="minorHAnsi" w:cstheme="minorHAnsi"/>
          <w:color w:val="424242"/>
          <w:kern w:val="0"/>
          <w:sz w:val="22"/>
          <w:szCs w:val="22"/>
          <w:lang w:val="en-GB" w:eastAsia="en-GB"/>
        </w:rPr>
      </w:pPr>
      <w:r w:rsidRPr="00FC0127">
        <w:rPr>
          <w:rFonts w:asciiTheme="minorHAnsi" w:hAnsiTheme="minorHAnsi" w:cstheme="minorHAnsi"/>
          <w:color w:val="424242"/>
          <w:kern w:val="0"/>
          <w:sz w:val="22"/>
          <w:szCs w:val="22"/>
          <w:lang w:val="en-GB" w:eastAsia="en-GB"/>
        </w:rPr>
        <w:t>Support tendering processes and contract renewals in collaboration with procurement.</w:t>
      </w:r>
    </w:p>
    <w:p w14:paraId="2D13D492" w14:textId="77777777" w:rsidR="00FC0127" w:rsidRPr="00FC0127" w:rsidRDefault="00FC0127" w:rsidP="00FC0127">
      <w:pPr>
        <w:widowControl/>
        <w:shd w:val="clear" w:color="auto" w:fill="FAFAFA"/>
        <w:overflowPunct/>
        <w:autoSpaceDE/>
        <w:autoSpaceDN/>
        <w:adjustRightInd/>
        <w:spacing w:before="180" w:after="60" w:line="360" w:lineRule="atLeast"/>
        <w:outlineLvl w:val="3"/>
        <w:rPr>
          <w:rFonts w:asciiTheme="minorHAnsi" w:hAnsiTheme="minorHAnsi" w:cstheme="minorHAnsi"/>
          <w:b/>
          <w:bCs/>
          <w:color w:val="424242"/>
          <w:kern w:val="0"/>
          <w:sz w:val="22"/>
          <w:szCs w:val="22"/>
          <w:lang w:val="en-GB" w:eastAsia="en-GB"/>
        </w:rPr>
      </w:pPr>
      <w:r w:rsidRPr="00FC0127">
        <w:rPr>
          <w:rFonts w:asciiTheme="minorHAnsi" w:hAnsiTheme="minorHAnsi" w:cstheme="minorHAnsi"/>
          <w:b/>
          <w:bCs/>
          <w:color w:val="424242"/>
          <w:kern w:val="0"/>
          <w:sz w:val="22"/>
          <w:szCs w:val="22"/>
          <w:lang w:val="en-GB" w:eastAsia="en-GB"/>
        </w:rPr>
        <w:t>Project Support</w:t>
      </w:r>
    </w:p>
    <w:p w14:paraId="6CCEACD1" w14:textId="77777777" w:rsidR="00FC0127" w:rsidRPr="00FC0127" w:rsidRDefault="00FC0127" w:rsidP="007F2972">
      <w:pPr>
        <w:widowControl/>
        <w:numPr>
          <w:ilvl w:val="0"/>
          <w:numId w:val="5"/>
        </w:numPr>
        <w:shd w:val="clear" w:color="auto" w:fill="FAFAFA"/>
        <w:overflowPunct/>
        <w:autoSpaceDE/>
        <w:autoSpaceDN/>
        <w:adjustRightInd/>
        <w:spacing w:before="100" w:beforeAutospacing="1" w:after="100" w:afterAutospacing="1"/>
        <w:rPr>
          <w:rFonts w:asciiTheme="minorHAnsi" w:hAnsiTheme="minorHAnsi" w:cstheme="minorHAnsi"/>
          <w:color w:val="424242"/>
          <w:kern w:val="0"/>
          <w:sz w:val="22"/>
          <w:szCs w:val="22"/>
          <w:lang w:val="en-GB" w:eastAsia="en-GB"/>
        </w:rPr>
      </w:pPr>
      <w:r w:rsidRPr="00FC0127">
        <w:rPr>
          <w:rFonts w:asciiTheme="minorHAnsi" w:hAnsiTheme="minorHAnsi" w:cstheme="minorHAnsi"/>
          <w:color w:val="424242"/>
          <w:kern w:val="0"/>
          <w:sz w:val="22"/>
          <w:szCs w:val="22"/>
          <w:lang w:val="en-GB" w:eastAsia="en-GB"/>
        </w:rPr>
        <w:t>Assist in the delivery of refurbishment, expansion, and relocation projects.</w:t>
      </w:r>
    </w:p>
    <w:p w14:paraId="4FC8CE94" w14:textId="77777777" w:rsidR="00FC0127" w:rsidRPr="00FC0127" w:rsidRDefault="00FC0127" w:rsidP="007F2972">
      <w:pPr>
        <w:widowControl/>
        <w:numPr>
          <w:ilvl w:val="0"/>
          <w:numId w:val="5"/>
        </w:numPr>
        <w:shd w:val="clear" w:color="auto" w:fill="FAFAFA"/>
        <w:overflowPunct/>
        <w:autoSpaceDE/>
        <w:autoSpaceDN/>
        <w:adjustRightInd/>
        <w:spacing w:before="100" w:beforeAutospacing="1" w:after="100" w:afterAutospacing="1"/>
        <w:rPr>
          <w:rFonts w:asciiTheme="minorHAnsi" w:hAnsiTheme="minorHAnsi" w:cstheme="minorHAnsi"/>
          <w:color w:val="424242"/>
          <w:kern w:val="0"/>
          <w:sz w:val="22"/>
          <w:szCs w:val="22"/>
          <w:lang w:val="en-GB" w:eastAsia="en-GB"/>
        </w:rPr>
      </w:pPr>
      <w:r w:rsidRPr="00FC0127">
        <w:rPr>
          <w:rFonts w:asciiTheme="minorHAnsi" w:hAnsiTheme="minorHAnsi" w:cstheme="minorHAnsi"/>
          <w:color w:val="424242"/>
          <w:kern w:val="0"/>
          <w:sz w:val="22"/>
          <w:szCs w:val="22"/>
          <w:lang w:val="en-GB" w:eastAsia="en-GB"/>
        </w:rPr>
        <w:t>Liaise with internal stakeholders to ensure minimal disruption to service delivery during works.</w:t>
      </w:r>
    </w:p>
    <w:p w14:paraId="65A9D8F5" w14:textId="77777777" w:rsidR="00FC0127" w:rsidRPr="00FC0127" w:rsidRDefault="00FC0127" w:rsidP="007F2972">
      <w:pPr>
        <w:widowControl/>
        <w:numPr>
          <w:ilvl w:val="0"/>
          <w:numId w:val="5"/>
        </w:numPr>
        <w:shd w:val="clear" w:color="auto" w:fill="FAFAFA"/>
        <w:overflowPunct/>
        <w:autoSpaceDE/>
        <w:autoSpaceDN/>
        <w:adjustRightInd/>
        <w:spacing w:before="100" w:beforeAutospacing="1" w:after="100" w:afterAutospacing="1"/>
        <w:rPr>
          <w:rFonts w:asciiTheme="minorHAnsi" w:hAnsiTheme="minorHAnsi" w:cstheme="minorHAnsi"/>
          <w:color w:val="424242"/>
          <w:kern w:val="0"/>
          <w:sz w:val="22"/>
          <w:szCs w:val="22"/>
          <w:lang w:val="en-GB" w:eastAsia="en-GB"/>
        </w:rPr>
      </w:pPr>
      <w:r w:rsidRPr="00FC0127">
        <w:rPr>
          <w:rFonts w:asciiTheme="minorHAnsi" w:hAnsiTheme="minorHAnsi" w:cstheme="minorHAnsi"/>
          <w:color w:val="424242"/>
          <w:kern w:val="0"/>
          <w:sz w:val="22"/>
          <w:szCs w:val="22"/>
          <w:lang w:val="en-GB" w:eastAsia="en-GB"/>
        </w:rPr>
        <w:t>Monitor project timelines, budgets, and quality standards.</w:t>
      </w:r>
    </w:p>
    <w:p w14:paraId="3FF51D00" w14:textId="77777777" w:rsidR="00FC0127" w:rsidRPr="00FC0127" w:rsidRDefault="00FC0127" w:rsidP="00FC0127">
      <w:pPr>
        <w:widowControl/>
        <w:shd w:val="clear" w:color="auto" w:fill="FAFAFA"/>
        <w:overflowPunct/>
        <w:autoSpaceDE/>
        <w:autoSpaceDN/>
        <w:adjustRightInd/>
        <w:spacing w:before="180" w:after="60" w:line="360" w:lineRule="atLeast"/>
        <w:outlineLvl w:val="3"/>
        <w:rPr>
          <w:rFonts w:asciiTheme="minorHAnsi" w:hAnsiTheme="minorHAnsi" w:cstheme="minorHAnsi"/>
          <w:b/>
          <w:bCs/>
          <w:color w:val="424242"/>
          <w:kern w:val="0"/>
          <w:sz w:val="22"/>
          <w:szCs w:val="22"/>
          <w:lang w:val="en-GB" w:eastAsia="en-GB"/>
        </w:rPr>
      </w:pPr>
      <w:r w:rsidRPr="00FC0127">
        <w:rPr>
          <w:rFonts w:asciiTheme="minorHAnsi" w:hAnsiTheme="minorHAnsi" w:cstheme="minorHAnsi"/>
          <w:b/>
          <w:bCs/>
          <w:color w:val="424242"/>
          <w:kern w:val="0"/>
          <w:sz w:val="22"/>
          <w:szCs w:val="22"/>
          <w:lang w:val="en-GB" w:eastAsia="en-GB"/>
        </w:rPr>
        <w:t>Budgeting &amp; Reporting</w:t>
      </w:r>
    </w:p>
    <w:p w14:paraId="3966555A" w14:textId="61D19BC3" w:rsidR="00FC0127" w:rsidRPr="00FC0127" w:rsidRDefault="00AA63D0" w:rsidP="007F2972">
      <w:pPr>
        <w:widowControl/>
        <w:numPr>
          <w:ilvl w:val="0"/>
          <w:numId w:val="6"/>
        </w:numPr>
        <w:shd w:val="clear" w:color="auto" w:fill="FAFAFA"/>
        <w:overflowPunct/>
        <w:autoSpaceDE/>
        <w:autoSpaceDN/>
        <w:adjustRightInd/>
        <w:spacing w:before="100" w:beforeAutospacing="1" w:after="100" w:afterAutospacing="1"/>
        <w:rPr>
          <w:rFonts w:asciiTheme="minorHAnsi" w:hAnsiTheme="minorHAnsi" w:cstheme="minorHAnsi"/>
          <w:color w:val="424242"/>
          <w:kern w:val="0"/>
          <w:sz w:val="22"/>
          <w:szCs w:val="22"/>
          <w:lang w:val="en-GB" w:eastAsia="en-GB"/>
        </w:rPr>
      </w:pPr>
      <w:r>
        <w:rPr>
          <w:rFonts w:asciiTheme="minorHAnsi" w:hAnsiTheme="minorHAnsi" w:cstheme="minorHAnsi"/>
          <w:color w:val="424242"/>
          <w:kern w:val="0"/>
          <w:sz w:val="22"/>
          <w:szCs w:val="22"/>
          <w:lang w:val="en-GB" w:eastAsia="en-GB"/>
        </w:rPr>
        <w:t>Support in the management of</w:t>
      </w:r>
      <w:r w:rsidR="00FC0127" w:rsidRPr="00FC0127">
        <w:rPr>
          <w:rFonts w:asciiTheme="minorHAnsi" w:hAnsiTheme="minorHAnsi" w:cstheme="minorHAnsi"/>
          <w:color w:val="424242"/>
          <w:kern w:val="0"/>
          <w:sz w:val="22"/>
          <w:szCs w:val="22"/>
          <w:lang w:val="en-GB" w:eastAsia="en-GB"/>
        </w:rPr>
        <w:t xml:space="preserve"> regional estates budgets, including forecasting, cost control, and reporting.</w:t>
      </w:r>
    </w:p>
    <w:p w14:paraId="66176E5C" w14:textId="1A08ABB6" w:rsidR="00FC0127" w:rsidRPr="00FC0127" w:rsidRDefault="00FC0127" w:rsidP="007F2972">
      <w:pPr>
        <w:widowControl/>
        <w:numPr>
          <w:ilvl w:val="0"/>
          <w:numId w:val="6"/>
        </w:numPr>
        <w:shd w:val="clear" w:color="auto" w:fill="FAFAFA"/>
        <w:overflowPunct/>
        <w:autoSpaceDE/>
        <w:autoSpaceDN/>
        <w:adjustRightInd/>
        <w:spacing w:before="100" w:beforeAutospacing="1" w:after="100" w:afterAutospacing="1"/>
        <w:rPr>
          <w:rFonts w:asciiTheme="minorHAnsi" w:hAnsiTheme="minorHAnsi" w:cstheme="minorHAnsi"/>
          <w:color w:val="424242"/>
          <w:kern w:val="0"/>
          <w:sz w:val="22"/>
          <w:szCs w:val="22"/>
          <w:lang w:val="en-GB" w:eastAsia="en-GB"/>
        </w:rPr>
      </w:pPr>
      <w:r w:rsidRPr="00FC0127">
        <w:rPr>
          <w:rFonts w:asciiTheme="minorHAnsi" w:hAnsiTheme="minorHAnsi" w:cstheme="minorHAnsi"/>
          <w:color w:val="424242"/>
          <w:kern w:val="0"/>
          <w:sz w:val="22"/>
          <w:szCs w:val="22"/>
          <w:lang w:val="en-GB" w:eastAsia="en-GB"/>
        </w:rPr>
        <w:t>Provide regular updates to the Group Head of Estates on property condition, risks, and priorities.</w:t>
      </w:r>
    </w:p>
    <w:p w14:paraId="2BF1BD4E" w14:textId="77777777" w:rsidR="00FC0127" w:rsidRPr="00FC0127" w:rsidRDefault="00FC0127" w:rsidP="00FC0127">
      <w:pPr>
        <w:widowControl/>
        <w:shd w:val="clear" w:color="auto" w:fill="FAFAFA"/>
        <w:overflowPunct/>
        <w:autoSpaceDE/>
        <w:autoSpaceDN/>
        <w:adjustRightInd/>
        <w:spacing w:before="195" w:after="45" w:line="420" w:lineRule="atLeast"/>
        <w:outlineLvl w:val="2"/>
        <w:rPr>
          <w:rFonts w:asciiTheme="minorHAnsi" w:hAnsiTheme="minorHAnsi" w:cstheme="minorHAnsi"/>
          <w:b/>
          <w:bCs/>
          <w:color w:val="424242"/>
          <w:kern w:val="0"/>
          <w:sz w:val="22"/>
          <w:szCs w:val="22"/>
          <w:lang w:val="en-GB" w:eastAsia="en-GB"/>
        </w:rPr>
      </w:pPr>
      <w:r w:rsidRPr="00FC0127">
        <w:rPr>
          <w:rFonts w:asciiTheme="minorHAnsi" w:hAnsiTheme="minorHAnsi" w:cstheme="minorHAnsi"/>
          <w:b/>
          <w:bCs/>
          <w:color w:val="424242"/>
          <w:kern w:val="0"/>
          <w:sz w:val="22"/>
          <w:szCs w:val="22"/>
          <w:lang w:val="en-GB" w:eastAsia="en-GB"/>
        </w:rPr>
        <w:t>Skills &amp; Experience Required:</w:t>
      </w:r>
    </w:p>
    <w:p w14:paraId="73F812CE" w14:textId="77777777" w:rsidR="00FC0127" w:rsidRPr="00FC0127" w:rsidRDefault="00FC0127" w:rsidP="007F2972">
      <w:pPr>
        <w:widowControl/>
        <w:numPr>
          <w:ilvl w:val="0"/>
          <w:numId w:val="7"/>
        </w:numPr>
        <w:shd w:val="clear" w:color="auto" w:fill="FAFAFA"/>
        <w:overflowPunct/>
        <w:autoSpaceDE/>
        <w:autoSpaceDN/>
        <w:adjustRightInd/>
        <w:spacing w:before="100" w:beforeAutospacing="1" w:after="100" w:afterAutospacing="1"/>
        <w:rPr>
          <w:rFonts w:asciiTheme="minorHAnsi" w:hAnsiTheme="minorHAnsi" w:cstheme="minorHAnsi"/>
          <w:color w:val="424242"/>
          <w:kern w:val="0"/>
          <w:sz w:val="22"/>
          <w:szCs w:val="22"/>
          <w:lang w:val="en-GB" w:eastAsia="en-GB"/>
        </w:rPr>
      </w:pPr>
      <w:r w:rsidRPr="00FC0127">
        <w:rPr>
          <w:rFonts w:asciiTheme="minorHAnsi" w:hAnsiTheme="minorHAnsi" w:cstheme="minorHAnsi"/>
          <w:color w:val="424242"/>
          <w:kern w:val="0"/>
          <w:sz w:val="22"/>
          <w:szCs w:val="22"/>
          <w:lang w:val="en-GB" w:eastAsia="en-GB"/>
        </w:rPr>
        <w:t>Proven experience in estates or facilities management, ideally within education, care, or public sector environments.</w:t>
      </w:r>
    </w:p>
    <w:p w14:paraId="0EF64EE4" w14:textId="77777777" w:rsidR="00FC0127" w:rsidRPr="00FC0127" w:rsidRDefault="00FC0127" w:rsidP="007F2972">
      <w:pPr>
        <w:widowControl/>
        <w:numPr>
          <w:ilvl w:val="0"/>
          <w:numId w:val="7"/>
        </w:numPr>
        <w:shd w:val="clear" w:color="auto" w:fill="FAFAFA"/>
        <w:overflowPunct/>
        <w:autoSpaceDE/>
        <w:autoSpaceDN/>
        <w:adjustRightInd/>
        <w:spacing w:before="100" w:beforeAutospacing="1" w:after="100" w:afterAutospacing="1"/>
        <w:rPr>
          <w:rFonts w:asciiTheme="minorHAnsi" w:hAnsiTheme="minorHAnsi" w:cstheme="minorHAnsi"/>
          <w:color w:val="424242"/>
          <w:kern w:val="0"/>
          <w:sz w:val="22"/>
          <w:szCs w:val="22"/>
          <w:lang w:val="en-GB" w:eastAsia="en-GB"/>
        </w:rPr>
      </w:pPr>
      <w:r w:rsidRPr="00FC0127">
        <w:rPr>
          <w:rFonts w:asciiTheme="minorHAnsi" w:hAnsiTheme="minorHAnsi" w:cstheme="minorHAnsi"/>
          <w:color w:val="424242"/>
          <w:kern w:val="0"/>
          <w:sz w:val="22"/>
          <w:szCs w:val="22"/>
          <w:lang w:val="en-GB" w:eastAsia="en-GB"/>
        </w:rPr>
        <w:t>Strong knowledge of building compliance, health and safety, and maintenance best practices.</w:t>
      </w:r>
    </w:p>
    <w:p w14:paraId="1A3D4398" w14:textId="77777777" w:rsidR="00FC0127" w:rsidRPr="00FC0127" w:rsidRDefault="00FC0127" w:rsidP="007F2972">
      <w:pPr>
        <w:widowControl/>
        <w:numPr>
          <w:ilvl w:val="0"/>
          <w:numId w:val="7"/>
        </w:numPr>
        <w:shd w:val="clear" w:color="auto" w:fill="FAFAFA"/>
        <w:overflowPunct/>
        <w:autoSpaceDE/>
        <w:autoSpaceDN/>
        <w:adjustRightInd/>
        <w:spacing w:before="100" w:beforeAutospacing="1" w:after="100" w:afterAutospacing="1"/>
        <w:rPr>
          <w:rFonts w:asciiTheme="minorHAnsi" w:hAnsiTheme="minorHAnsi" w:cstheme="minorHAnsi"/>
          <w:color w:val="424242"/>
          <w:kern w:val="0"/>
          <w:sz w:val="22"/>
          <w:szCs w:val="22"/>
          <w:lang w:val="en-GB" w:eastAsia="en-GB"/>
        </w:rPr>
      </w:pPr>
      <w:r w:rsidRPr="00FC0127">
        <w:rPr>
          <w:rFonts w:asciiTheme="minorHAnsi" w:hAnsiTheme="minorHAnsi" w:cstheme="minorHAnsi"/>
          <w:color w:val="424242"/>
          <w:kern w:val="0"/>
          <w:sz w:val="22"/>
          <w:szCs w:val="22"/>
          <w:lang w:val="en-GB" w:eastAsia="en-GB"/>
        </w:rPr>
        <w:t>Experience managing multiple sites and coordinating contractors.</w:t>
      </w:r>
    </w:p>
    <w:p w14:paraId="3B56CBA0" w14:textId="77777777" w:rsidR="00FC0127" w:rsidRPr="00FC0127" w:rsidRDefault="00FC0127" w:rsidP="007F2972">
      <w:pPr>
        <w:widowControl/>
        <w:numPr>
          <w:ilvl w:val="0"/>
          <w:numId w:val="7"/>
        </w:numPr>
        <w:shd w:val="clear" w:color="auto" w:fill="FAFAFA"/>
        <w:overflowPunct/>
        <w:autoSpaceDE/>
        <w:autoSpaceDN/>
        <w:adjustRightInd/>
        <w:spacing w:before="100" w:beforeAutospacing="1" w:after="100" w:afterAutospacing="1"/>
        <w:rPr>
          <w:rFonts w:asciiTheme="minorHAnsi" w:hAnsiTheme="minorHAnsi" w:cstheme="minorHAnsi"/>
          <w:color w:val="424242"/>
          <w:kern w:val="0"/>
          <w:sz w:val="22"/>
          <w:szCs w:val="22"/>
          <w:lang w:val="en-GB" w:eastAsia="en-GB"/>
        </w:rPr>
      </w:pPr>
      <w:r w:rsidRPr="00FC0127">
        <w:rPr>
          <w:rFonts w:asciiTheme="minorHAnsi" w:hAnsiTheme="minorHAnsi" w:cstheme="minorHAnsi"/>
          <w:color w:val="424242"/>
          <w:kern w:val="0"/>
          <w:sz w:val="22"/>
          <w:szCs w:val="22"/>
          <w:lang w:val="en-GB" w:eastAsia="en-GB"/>
        </w:rPr>
        <w:t>Excellent organisational, communication, and problem-solving skills.</w:t>
      </w:r>
    </w:p>
    <w:p w14:paraId="0BCE95D1" w14:textId="77777777" w:rsidR="00FC0127" w:rsidRPr="00FC0127" w:rsidRDefault="00FC0127" w:rsidP="007F2972">
      <w:pPr>
        <w:widowControl/>
        <w:numPr>
          <w:ilvl w:val="0"/>
          <w:numId w:val="7"/>
        </w:numPr>
        <w:shd w:val="clear" w:color="auto" w:fill="FAFAFA"/>
        <w:overflowPunct/>
        <w:autoSpaceDE/>
        <w:autoSpaceDN/>
        <w:adjustRightInd/>
        <w:spacing w:before="100" w:beforeAutospacing="1" w:after="100" w:afterAutospacing="1"/>
        <w:rPr>
          <w:rFonts w:asciiTheme="minorHAnsi" w:hAnsiTheme="minorHAnsi" w:cstheme="minorHAnsi"/>
          <w:color w:val="424242"/>
          <w:kern w:val="0"/>
          <w:sz w:val="22"/>
          <w:szCs w:val="22"/>
          <w:lang w:val="en-GB" w:eastAsia="en-GB"/>
        </w:rPr>
      </w:pPr>
      <w:r w:rsidRPr="00FC0127">
        <w:rPr>
          <w:rFonts w:asciiTheme="minorHAnsi" w:hAnsiTheme="minorHAnsi" w:cstheme="minorHAnsi"/>
          <w:color w:val="424242"/>
          <w:kern w:val="0"/>
          <w:sz w:val="22"/>
          <w:szCs w:val="22"/>
          <w:lang w:val="en-GB" w:eastAsia="en-GB"/>
        </w:rPr>
        <w:t>Proficient in Microsoft Office and property management systems.</w:t>
      </w:r>
    </w:p>
    <w:p w14:paraId="0F561A7E" w14:textId="77777777" w:rsidR="00FC0127" w:rsidRPr="00FC0127" w:rsidRDefault="00FC0127" w:rsidP="007F2972">
      <w:pPr>
        <w:widowControl/>
        <w:numPr>
          <w:ilvl w:val="0"/>
          <w:numId w:val="7"/>
        </w:numPr>
        <w:shd w:val="clear" w:color="auto" w:fill="FAFAFA"/>
        <w:overflowPunct/>
        <w:autoSpaceDE/>
        <w:autoSpaceDN/>
        <w:adjustRightInd/>
        <w:spacing w:before="100" w:beforeAutospacing="1" w:after="100" w:afterAutospacing="1"/>
        <w:rPr>
          <w:rFonts w:asciiTheme="minorHAnsi" w:hAnsiTheme="minorHAnsi" w:cstheme="minorHAnsi"/>
          <w:color w:val="424242"/>
          <w:kern w:val="0"/>
          <w:sz w:val="22"/>
          <w:szCs w:val="22"/>
          <w:lang w:val="en-GB" w:eastAsia="en-GB"/>
        </w:rPr>
      </w:pPr>
      <w:r w:rsidRPr="00FC0127">
        <w:rPr>
          <w:rFonts w:asciiTheme="minorHAnsi" w:hAnsiTheme="minorHAnsi" w:cstheme="minorHAnsi"/>
          <w:color w:val="424242"/>
          <w:kern w:val="0"/>
          <w:sz w:val="22"/>
          <w:szCs w:val="22"/>
          <w:lang w:val="en-GB" w:eastAsia="en-GB"/>
        </w:rPr>
        <w:t>Full UK driving licence and willingness to travel regionally.</w:t>
      </w:r>
    </w:p>
    <w:p w14:paraId="754303A6" w14:textId="77777777" w:rsidR="00FC0127" w:rsidRPr="00FC0127" w:rsidRDefault="00000000" w:rsidP="00FC0127">
      <w:pPr>
        <w:widowControl/>
        <w:overflowPunct/>
        <w:autoSpaceDE/>
        <w:autoSpaceDN/>
        <w:adjustRightInd/>
        <w:spacing w:before="345" w:after="345"/>
        <w:rPr>
          <w:rFonts w:asciiTheme="minorHAnsi" w:hAnsiTheme="minorHAnsi" w:cstheme="minorHAnsi"/>
          <w:kern w:val="0"/>
          <w:sz w:val="22"/>
          <w:szCs w:val="22"/>
          <w:lang w:val="en-GB" w:eastAsia="en-GB"/>
        </w:rPr>
      </w:pPr>
      <w:r>
        <w:rPr>
          <w:rFonts w:asciiTheme="minorHAnsi" w:hAnsiTheme="minorHAnsi" w:cstheme="minorHAnsi"/>
          <w:kern w:val="0"/>
          <w:sz w:val="22"/>
          <w:szCs w:val="22"/>
          <w:lang w:val="en-GB" w:eastAsia="en-GB"/>
        </w:rPr>
        <w:pict w14:anchorId="589D3084">
          <v:rect id="_x0000_i1025" style="width:8in;height:0" o:hrpct="0" o:hralign="center" o:hrstd="t" o:hrnoshade="t" o:hr="t" fillcolor="#424242" stroked="f"/>
        </w:pict>
      </w:r>
    </w:p>
    <w:p w14:paraId="26EFFA22" w14:textId="77777777" w:rsidR="00FC0127" w:rsidRPr="00FC0127" w:rsidRDefault="00FC0127" w:rsidP="00FC0127">
      <w:pPr>
        <w:widowControl/>
        <w:shd w:val="clear" w:color="auto" w:fill="FAFAFA"/>
        <w:overflowPunct/>
        <w:autoSpaceDE/>
        <w:autoSpaceDN/>
        <w:adjustRightInd/>
        <w:spacing w:before="195" w:after="45" w:line="420" w:lineRule="atLeast"/>
        <w:outlineLvl w:val="2"/>
        <w:rPr>
          <w:rFonts w:asciiTheme="minorHAnsi" w:hAnsiTheme="minorHAnsi" w:cstheme="minorHAnsi"/>
          <w:b/>
          <w:bCs/>
          <w:color w:val="424242"/>
          <w:kern w:val="0"/>
          <w:sz w:val="22"/>
          <w:szCs w:val="22"/>
          <w:lang w:val="en-GB" w:eastAsia="en-GB"/>
        </w:rPr>
      </w:pPr>
      <w:r w:rsidRPr="00FC0127">
        <w:rPr>
          <w:rFonts w:asciiTheme="minorHAnsi" w:hAnsiTheme="minorHAnsi" w:cstheme="minorHAnsi"/>
          <w:b/>
          <w:bCs/>
          <w:color w:val="424242"/>
          <w:kern w:val="0"/>
          <w:sz w:val="22"/>
          <w:szCs w:val="22"/>
          <w:lang w:val="en-GB" w:eastAsia="en-GB"/>
        </w:rPr>
        <w:t>Personal Attributes:</w:t>
      </w:r>
    </w:p>
    <w:p w14:paraId="5F5BA385" w14:textId="77777777" w:rsidR="00FC0127" w:rsidRPr="00FC0127" w:rsidRDefault="00FC0127" w:rsidP="007F2972">
      <w:pPr>
        <w:widowControl/>
        <w:numPr>
          <w:ilvl w:val="0"/>
          <w:numId w:val="8"/>
        </w:numPr>
        <w:shd w:val="clear" w:color="auto" w:fill="FAFAFA"/>
        <w:overflowPunct/>
        <w:autoSpaceDE/>
        <w:autoSpaceDN/>
        <w:adjustRightInd/>
        <w:spacing w:before="100" w:beforeAutospacing="1" w:after="100" w:afterAutospacing="1"/>
        <w:rPr>
          <w:rFonts w:asciiTheme="minorHAnsi" w:hAnsiTheme="minorHAnsi" w:cstheme="minorHAnsi"/>
          <w:color w:val="424242"/>
          <w:kern w:val="0"/>
          <w:sz w:val="22"/>
          <w:szCs w:val="22"/>
          <w:lang w:val="en-GB" w:eastAsia="en-GB"/>
        </w:rPr>
      </w:pPr>
      <w:r w:rsidRPr="00FC0127">
        <w:rPr>
          <w:rFonts w:asciiTheme="minorHAnsi" w:hAnsiTheme="minorHAnsi" w:cstheme="minorHAnsi"/>
          <w:color w:val="424242"/>
          <w:kern w:val="0"/>
          <w:sz w:val="22"/>
          <w:szCs w:val="22"/>
          <w:lang w:val="en-GB" w:eastAsia="en-GB"/>
        </w:rPr>
        <w:t>Child-centred and safety-conscious.</w:t>
      </w:r>
    </w:p>
    <w:p w14:paraId="599D15DC" w14:textId="77777777" w:rsidR="00FC0127" w:rsidRPr="00FC0127" w:rsidRDefault="00FC0127" w:rsidP="007F2972">
      <w:pPr>
        <w:widowControl/>
        <w:numPr>
          <w:ilvl w:val="0"/>
          <w:numId w:val="8"/>
        </w:numPr>
        <w:shd w:val="clear" w:color="auto" w:fill="FAFAFA"/>
        <w:overflowPunct/>
        <w:autoSpaceDE/>
        <w:autoSpaceDN/>
        <w:adjustRightInd/>
        <w:spacing w:before="100" w:beforeAutospacing="1" w:after="100" w:afterAutospacing="1"/>
        <w:rPr>
          <w:rFonts w:asciiTheme="minorHAnsi" w:hAnsiTheme="minorHAnsi" w:cstheme="minorHAnsi"/>
          <w:color w:val="424242"/>
          <w:kern w:val="0"/>
          <w:sz w:val="22"/>
          <w:szCs w:val="22"/>
          <w:lang w:val="en-GB" w:eastAsia="en-GB"/>
        </w:rPr>
      </w:pPr>
      <w:r w:rsidRPr="00FC0127">
        <w:rPr>
          <w:rFonts w:asciiTheme="minorHAnsi" w:hAnsiTheme="minorHAnsi" w:cstheme="minorHAnsi"/>
          <w:color w:val="424242"/>
          <w:kern w:val="0"/>
          <w:sz w:val="22"/>
          <w:szCs w:val="22"/>
          <w:lang w:val="en-GB" w:eastAsia="en-GB"/>
        </w:rPr>
        <w:t xml:space="preserve">Proactive, hands-on, and </w:t>
      </w:r>
      <w:proofErr w:type="gramStart"/>
      <w:r w:rsidRPr="00FC0127">
        <w:rPr>
          <w:rFonts w:asciiTheme="minorHAnsi" w:hAnsiTheme="minorHAnsi" w:cstheme="minorHAnsi"/>
          <w:color w:val="424242"/>
          <w:kern w:val="0"/>
          <w:sz w:val="22"/>
          <w:szCs w:val="22"/>
          <w:lang w:val="en-GB" w:eastAsia="en-GB"/>
        </w:rPr>
        <w:t>solution-focused</w:t>
      </w:r>
      <w:proofErr w:type="gramEnd"/>
      <w:r w:rsidRPr="00FC0127">
        <w:rPr>
          <w:rFonts w:asciiTheme="minorHAnsi" w:hAnsiTheme="minorHAnsi" w:cstheme="minorHAnsi"/>
          <w:color w:val="424242"/>
          <w:kern w:val="0"/>
          <w:sz w:val="22"/>
          <w:szCs w:val="22"/>
          <w:lang w:val="en-GB" w:eastAsia="en-GB"/>
        </w:rPr>
        <w:t>.</w:t>
      </w:r>
    </w:p>
    <w:p w14:paraId="7A5C6C04" w14:textId="77777777" w:rsidR="00FC0127" w:rsidRPr="00FC0127" w:rsidRDefault="00FC0127" w:rsidP="007F2972">
      <w:pPr>
        <w:widowControl/>
        <w:numPr>
          <w:ilvl w:val="0"/>
          <w:numId w:val="8"/>
        </w:numPr>
        <w:shd w:val="clear" w:color="auto" w:fill="FAFAFA"/>
        <w:overflowPunct/>
        <w:autoSpaceDE/>
        <w:autoSpaceDN/>
        <w:adjustRightInd/>
        <w:spacing w:before="100" w:beforeAutospacing="1" w:after="100" w:afterAutospacing="1"/>
        <w:rPr>
          <w:rFonts w:asciiTheme="minorHAnsi" w:hAnsiTheme="minorHAnsi" w:cstheme="minorHAnsi"/>
          <w:color w:val="424242"/>
          <w:kern w:val="0"/>
          <w:sz w:val="22"/>
          <w:szCs w:val="22"/>
          <w:lang w:val="en-GB" w:eastAsia="en-GB"/>
        </w:rPr>
      </w:pPr>
      <w:r w:rsidRPr="00FC0127">
        <w:rPr>
          <w:rFonts w:asciiTheme="minorHAnsi" w:hAnsiTheme="minorHAnsi" w:cstheme="minorHAnsi"/>
          <w:color w:val="424242"/>
          <w:kern w:val="0"/>
          <w:sz w:val="22"/>
          <w:szCs w:val="22"/>
          <w:lang w:val="en-GB" w:eastAsia="en-GB"/>
        </w:rPr>
        <w:t>Able to work independently and collaboratively.</w:t>
      </w:r>
    </w:p>
    <w:p w14:paraId="46A8C027" w14:textId="77777777" w:rsidR="00FC0127" w:rsidRPr="00FC0127" w:rsidRDefault="00FC0127" w:rsidP="007F2972">
      <w:pPr>
        <w:widowControl/>
        <w:numPr>
          <w:ilvl w:val="0"/>
          <w:numId w:val="8"/>
        </w:numPr>
        <w:shd w:val="clear" w:color="auto" w:fill="FAFAFA"/>
        <w:overflowPunct/>
        <w:autoSpaceDE/>
        <w:autoSpaceDN/>
        <w:adjustRightInd/>
        <w:spacing w:before="100" w:beforeAutospacing="1" w:after="100" w:afterAutospacing="1"/>
        <w:rPr>
          <w:rFonts w:asciiTheme="minorHAnsi" w:hAnsiTheme="minorHAnsi" w:cstheme="minorHAnsi"/>
          <w:color w:val="424242"/>
          <w:kern w:val="0"/>
          <w:sz w:val="22"/>
          <w:szCs w:val="22"/>
          <w:lang w:val="en-GB" w:eastAsia="en-GB"/>
        </w:rPr>
      </w:pPr>
      <w:r w:rsidRPr="00FC0127">
        <w:rPr>
          <w:rFonts w:asciiTheme="minorHAnsi" w:hAnsiTheme="minorHAnsi" w:cstheme="minorHAnsi"/>
          <w:color w:val="424242"/>
          <w:kern w:val="0"/>
          <w:sz w:val="22"/>
          <w:szCs w:val="22"/>
          <w:lang w:val="en-GB" w:eastAsia="en-GB"/>
        </w:rPr>
        <w:t>Calm under pressure and responsive to urgent issues.</w:t>
      </w:r>
    </w:p>
    <w:p w14:paraId="52E064D2" w14:textId="77777777" w:rsidR="00FC0127" w:rsidRPr="00FC0127" w:rsidRDefault="00FC0127" w:rsidP="007F2972">
      <w:pPr>
        <w:widowControl/>
        <w:numPr>
          <w:ilvl w:val="0"/>
          <w:numId w:val="8"/>
        </w:numPr>
        <w:shd w:val="clear" w:color="auto" w:fill="FAFAFA"/>
        <w:overflowPunct/>
        <w:autoSpaceDE/>
        <w:autoSpaceDN/>
        <w:adjustRightInd/>
        <w:spacing w:before="100" w:beforeAutospacing="1" w:after="100" w:afterAutospacing="1"/>
        <w:rPr>
          <w:rFonts w:asciiTheme="minorHAnsi" w:hAnsiTheme="minorHAnsi" w:cstheme="minorHAnsi"/>
          <w:color w:val="424242"/>
          <w:kern w:val="0"/>
          <w:sz w:val="22"/>
          <w:szCs w:val="22"/>
          <w:lang w:val="en-GB" w:eastAsia="en-GB"/>
        </w:rPr>
      </w:pPr>
      <w:r w:rsidRPr="00FC0127">
        <w:rPr>
          <w:rFonts w:asciiTheme="minorHAnsi" w:hAnsiTheme="minorHAnsi" w:cstheme="minorHAnsi"/>
          <w:color w:val="424242"/>
          <w:kern w:val="0"/>
          <w:sz w:val="22"/>
          <w:szCs w:val="22"/>
          <w:lang w:val="en-GB" w:eastAsia="en-GB"/>
        </w:rPr>
        <w:t>Committed to continuous improvement and service excellence.</w:t>
      </w:r>
    </w:p>
    <w:p w14:paraId="6690D31E" w14:textId="77777777" w:rsidR="00923A78" w:rsidRPr="00FC0127" w:rsidRDefault="00923A78" w:rsidP="00923A78">
      <w:pPr>
        <w:jc w:val="both"/>
        <w:rPr>
          <w:rFonts w:asciiTheme="minorHAnsi" w:hAnsiTheme="minorHAnsi" w:cstheme="minorHAnsi"/>
          <w:b/>
          <w:bCs/>
          <w:color w:val="424242"/>
          <w:kern w:val="0"/>
          <w:sz w:val="22"/>
          <w:szCs w:val="22"/>
          <w:lang w:val="en-GB" w:eastAsia="en-GB"/>
        </w:rPr>
      </w:pPr>
    </w:p>
    <w:p w14:paraId="521E7087" w14:textId="77777777" w:rsidR="003B3F23" w:rsidRPr="007E6982" w:rsidRDefault="003B3F23" w:rsidP="00923A78">
      <w:pPr>
        <w:jc w:val="both"/>
        <w:rPr>
          <w:rFonts w:asciiTheme="minorHAnsi" w:hAnsiTheme="minorHAnsi" w:cstheme="minorHAnsi"/>
          <w:sz w:val="22"/>
          <w:szCs w:val="22"/>
          <w:lang w:val="en-GB"/>
        </w:rPr>
      </w:pPr>
    </w:p>
    <w:p w14:paraId="47A05474" w14:textId="77777777" w:rsidR="00793ED1" w:rsidRPr="007E6982" w:rsidRDefault="00793ED1" w:rsidP="00793ED1">
      <w:pPr>
        <w:widowControl/>
        <w:overflowPunct/>
        <w:autoSpaceDE/>
        <w:adjustRightInd/>
        <w:jc w:val="both"/>
        <w:rPr>
          <w:rFonts w:asciiTheme="minorHAnsi" w:hAnsiTheme="minorHAnsi" w:cstheme="minorHAnsi"/>
          <w:b/>
          <w:color w:val="000000"/>
          <w:sz w:val="22"/>
          <w:szCs w:val="22"/>
        </w:rPr>
      </w:pPr>
      <w:r w:rsidRPr="007E6982">
        <w:rPr>
          <w:rFonts w:asciiTheme="minorHAnsi" w:hAnsiTheme="minorHAnsi" w:cstheme="minorHAnsi"/>
          <w:b/>
          <w:bCs/>
          <w:sz w:val="22"/>
          <w:szCs w:val="22"/>
        </w:rPr>
        <w:lastRenderedPageBreak/>
        <w:t xml:space="preserve">Please note: </w:t>
      </w:r>
      <w:r w:rsidRPr="007E6982">
        <w:rPr>
          <w:rFonts w:asciiTheme="minorHAnsi" w:hAnsiTheme="minorHAnsi" w:cstheme="minorHAnsi"/>
          <w:sz w:val="22"/>
          <w:szCs w:val="22"/>
        </w:rPr>
        <w:t xml:space="preserve">The details contained in this Job Description </w:t>
      </w:r>
      <w:proofErr w:type="gramStart"/>
      <w:r w:rsidRPr="007E6982">
        <w:rPr>
          <w:rFonts w:asciiTheme="minorHAnsi" w:hAnsiTheme="minorHAnsi" w:cstheme="minorHAnsi"/>
          <w:sz w:val="22"/>
          <w:szCs w:val="22"/>
        </w:rPr>
        <w:t>is</w:t>
      </w:r>
      <w:proofErr w:type="gramEnd"/>
      <w:r w:rsidRPr="007E6982">
        <w:rPr>
          <w:rFonts w:asciiTheme="minorHAnsi" w:hAnsiTheme="minorHAnsi" w:cstheme="minorHAnsi"/>
          <w:sz w:val="22"/>
          <w:szCs w:val="22"/>
        </w:rPr>
        <w:t xml:space="preserve"> not an exhaustive list of duties.  You will be expected to perform different duties commensurate with the level of the post as required by the </w:t>
      </w:r>
      <w:proofErr w:type="spellStart"/>
      <w:r w:rsidRPr="007E6982">
        <w:rPr>
          <w:rFonts w:asciiTheme="minorHAnsi" w:hAnsiTheme="minorHAnsi" w:cstheme="minorHAnsi"/>
          <w:sz w:val="22"/>
          <w:szCs w:val="22"/>
        </w:rPr>
        <w:t>organisation</w:t>
      </w:r>
      <w:proofErr w:type="spellEnd"/>
      <w:r w:rsidRPr="007E6982">
        <w:rPr>
          <w:rFonts w:asciiTheme="minorHAnsi" w:hAnsiTheme="minorHAnsi" w:cstheme="minorHAnsi"/>
          <w:sz w:val="22"/>
          <w:szCs w:val="22"/>
        </w:rPr>
        <w:t xml:space="preserve"> and the overall objectives of the group.  The nature of the agency business means that tasks and responsibilities are sometimes unpredictable therefore colleagues are expected to work flexibly when the occasion arises. </w:t>
      </w:r>
    </w:p>
    <w:p w14:paraId="6CD4C812" w14:textId="77777777" w:rsidR="00793ED1" w:rsidRPr="007E6982" w:rsidRDefault="00793ED1" w:rsidP="00793ED1">
      <w:pPr>
        <w:pStyle w:val="Header"/>
        <w:ind w:left="-567" w:hanging="567"/>
        <w:jc w:val="both"/>
        <w:rPr>
          <w:rFonts w:cstheme="minorHAnsi"/>
          <w:b/>
          <w:color w:val="000000"/>
        </w:rPr>
      </w:pPr>
    </w:p>
    <w:p w14:paraId="761C3B96" w14:textId="77777777" w:rsidR="003A7E25" w:rsidRPr="0084494B" w:rsidRDefault="003A7E25" w:rsidP="00923A78">
      <w:pPr>
        <w:pStyle w:val="Header"/>
        <w:ind w:left="-567" w:hanging="567"/>
        <w:jc w:val="both"/>
        <w:rPr>
          <w:rFonts w:cstheme="minorHAnsi"/>
          <w:b/>
          <w:color w:val="000000"/>
        </w:rPr>
      </w:pPr>
    </w:p>
    <w:sectPr w:rsidR="003A7E25" w:rsidRPr="0084494B" w:rsidSect="00923A78">
      <w:headerReference w:type="default" r:id="rId11"/>
      <w:footerReference w:type="default" r:id="rId12"/>
      <w:pgSz w:w="11906" w:h="16838"/>
      <w:pgMar w:top="1245" w:right="849" w:bottom="709"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25C9F0" w14:textId="77777777" w:rsidR="00D03E87" w:rsidRDefault="00D03E87" w:rsidP="00AD1A28">
      <w:r>
        <w:separator/>
      </w:r>
    </w:p>
  </w:endnote>
  <w:endnote w:type="continuationSeparator" w:id="0">
    <w:p w14:paraId="70B19E48" w14:textId="77777777" w:rsidR="00D03E87" w:rsidRDefault="00D03E87" w:rsidP="00AD1A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8E50C" w14:textId="2BCBE745" w:rsidR="0029184E" w:rsidRPr="001B0D54" w:rsidRDefault="0029184E" w:rsidP="0029184E">
    <w:pPr>
      <w:pStyle w:val="Footer"/>
      <w:jc w:val="center"/>
      <w:rPr>
        <w:b/>
        <w:bCs/>
        <w:color w:val="FFFFFF" w:themeColor="background1"/>
        <w:sz w:val="20"/>
        <w:szCs w:val="20"/>
      </w:rPr>
    </w:pPr>
    <w:r>
      <w:rPr>
        <w:noProof/>
        <w:lang w:eastAsia="en-GB"/>
      </w:rPr>
      <w:drawing>
        <wp:anchor distT="0" distB="0" distL="114300" distR="114300" simplePos="0" relativeHeight="251708928" behindDoc="1" locked="0" layoutInCell="1" allowOverlap="1" wp14:anchorId="00E83918" wp14:editId="684AC4B7">
          <wp:simplePos x="0" y="0"/>
          <wp:positionH relativeFrom="column">
            <wp:posOffset>-914400</wp:posOffset>
          </wp:positionH>
          <wp:positionV relativeFrom="paragraph">
            <wp:posOffset>-81114</wp:posOffset>
          </wp:positionV>
          <wp:extent cx="7571740" cy="826617"/>
          <wp:effectExtent l="0" t="0" r="0" b="0"/>
          <wp:wrapNone/>
          <wp:docPr id="503075930" name="Picture 5030759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stering template.jpg"/>
                  <pic:cNvPicPr/>
                </pic:nvPicPr>
                <pic:blipFill rotWithShape="1">
                  <a:blip r:embed="rId1" cstate="print">
                    <a:extLst>
                      <a:ext uri="{28A0092B-C50C-407E-A947-70E740481C1C}">
                        <a14:useLocalDpi xmlns:a14="http://schemas.microsoft.com/office/drawing/2010/main" val="0"/>
                      </a:ext>
                    </a:extLst>
                  </a:blip>
                  <a:srcRect t="93913"/>
                  <a:stretch/>
                </pic:blipFill>
                <pic:spPr bwMode="auto">
                  <a:xfrm>
                    <a:off x="0" y="0"/>
                    <a:ext cx="7571740" cy="82661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1B0D54">
      <w:rPr>
        <w:color w:val="FFFFFF" w:themeColor="background1"/>
        <w:sz w:val="20"/>
        <w:szCs w:val="20"/>
      </w:rPr>
      <w:t xml:space="preserve">Page </w:t>
    </w:r>
    <w:r w:rsidRPr="001B0D54">
      <w:rPr>
        <w:b/>
        <w:bCs/>
        <w:color w:val="FFFFFF" w:themeColor="background1"/>
        <w:sz w:val="20"/>
        <w:szCs w:val="20"/>
      </w:rPr>
      <w:fldChar w:fldCharType="begin"/>
    </w:r>
    <w:r w:rsidRPr="001B0D54">
      <w:rPr>
        <w:b/>
        <w:bCs/>
        <w:color w:val="FFFFFF" w:themeColor="background1"/>
        <w:sz w:val="20"/>
        <w:szCs w:val="20"/>
      </w:rPr>
      <w:instrText xml:space="preserve"> PAGE </w:instrText>
    </w:r>
    <w:r w:rsidRPr="001B0D54">
      <w:rPr>
        <w:b/>
        <w:bCs/>
        <w:color w:val="FFFFFF" w:themeColor="background1"/>
        <w:sz w:val="20"/>
        <w:szCs w:val="20"/>
      </w:rPr>
      <w:fldChar w:fldCharType="separate"/>
    </w:r>
    <w:r w:rsidR="00B55EC8">
      <w:rPr>
        <w:b/>
        <w:bCs/>
        <w:noProof/>
        <w:color w:val="FFFFFF" w:themeColor="background1"/>
        <w:sz w:val="20"/>
        <w:szCs w:val="20"/>
      </w:rPr>
      <w:t>1</w:t>
    </w:r>
    <w:r w:rsidRPr="001B0D54">
      <w:rPr>
        <w:b/>
        <w:bCs/>
        <w:color w:val="FFFFFF" w:themeColor="background1"/>
        <w:sz w:val="20"/>
        <w:szCs w:val="20"/>
      </w:rPr>
      <w:fldChar w:fldCharType="end"/>
    </w:r>
    <w:r w:rsidRPr="001B0D54">
      <w:rPr>
        <w:color w:val="FFFFFF" w:themeColor="background1"/>
        <w:sz w:val="20"/>
        <w:szCs w:val="20"/>
      </w:rPr>
      <w:t xml:space="preserve"> of </w:t>
    </w:r>
    <w:r w:rsidRPr="001B0D54">
      <w:rPr>
        <w:b/>
        <w:bCs/>
        <w:color w:val="FFFFFF" w:themeColor="background1"/>
        <w:sz w:val="20"/>
        <w:szCs w:val="20"/>
      </w:rPr>
      <w:fldChar w:fldCharType="begin"/>
    </w:r>
    <w:r w:rsidRPr="001B0D54">
      <w:rPr>
        <w:b/>
        <w:bCs/>
        <w:color w:val="FFFFFF" w:themeColor="background1"/>
        <w:sz w:val="20"/>
        <w:szCs w:val="20"/>
      </w:rPr>
      <w:instrText xml:space="preserve"> NUMPAGES  </w:instrText>
    </w:r>
    <w:r w:rsidRPr="001B0D54">
      <w:rPr>
        <w:b/>
        <w:bCs/>
        <w:color w:val="FFFFFF" w:themeColor="background1"/>
        <w:sz w:val="20"/>
        <w:szCs w:val="20"/>
      </w:rPr>
      <w:fldChar w:fldCharType="separate"/>
    </w:r>
    <w:r w:rsidR="00B55EC8">
      <w:rPr>
        <w:b/>
        <w:bCs/>
        <w:noProof/>
        <w:color w:val="FFFFFF" w:themeColor="background1"/>
        <w:sz w:val="20"/>
        <w:szCs w:val="20"/>
      </w:rPr>
      <w:t>3</w:t>
    </w:r>
    <w:r w:rsidRPr="001B0D54">
      <w:rPr>
        <w:b/>
        <w:bCs/>
        <w:color w:val="FFFFFF" w:themeColor="background1"/>
        <w:sz w:val="20"/>
        <w:szCs w:val="20"/>
      </w:rPr>
      <w:fldChar w:fldCharType="end"/>
    </w:r>
  </w:p>
  <w:p w14:paraId="4450F88C" w14:textId="6C0FCA31" w:rsidR="009C5099" w:rsidRDefault="0029184E" w:rsidP="0029184E">
    <w:pPr>
      <w:pStyle w:val="Footer"/>
      <w:tabs>
        <w:tab w:val="clear" w:pos="9026"/>
      </w:tabs>
      <w:rPr>
        <w:rFonts w:ascii="Arial" w:eastAsia="Calibri" w:hAnsi="Arial" w:cs="Arial"/>
        <w:b/>
        <w:bCs/>
        <w:color w:val="FFFFFF" w:themeColor="background1"/>
        <w:sz w:val="18"/>
        <w:szCs w:val="20"/>
      </w:rPr>
    </w:pPr>
    <w:r w:rsidRPr="00CD7207">
      <w:rPr>
        <w:rFonts w:ascii="Arial" w:eastAsia="Calibri" w:hAnsi="Arial" w:cs="Arial"/>
        <w:b/>
        <w:bCs/>
        <w:color w:val="FFFFFF" w:themeColor="background1"/>
        <w:sz w:val="18"/>
        <w:szCs w:val="20"/>
      </w:rPr>
      <w:t>Doc Type:</w:t>
    </w:r>
    <w:r>
      <w:rPr>
        <w:rFonts w:ascii="Arial" w:eastAsia="Calibri" w:hAnsi="Arial" w:cs="Arial"/>
        <w:b/>
        <w:bCs/>
        <w:color w:val="FFFFFF" w:themeColor="background1"/>
        <w:sz w:val="18"/>
        <w:szCs w:val="20"/>
      </w:rPr>
      <w:t xml:space="preserve"> </w:t>
    </w:r>
    <w:r w:rsidR="00D50A03">
      <w:rPr>
        <w:rFonts w:ascii="Arial" w:eastAsia="Calibri" w:hAnsi="Arial" w:cs="Arial"/>
        <w:b/>
        <w:bCs/>
        <w:color w:val="FFFFFF" w:themeColor="background1"/>
        <w:sz w:val="18"/>
        <w:szCs w:val="20"/>
      </w:rPr>
      <w:t>Estates Administrator (With Fleet Management)</w:t>
    </w:r>
    <w:r w:rsidRPr="00CD7207">
      <w:rPr>
        <w:rFonts w:ascii="Arial" w:eastAsia="Calibri" w:hAnsi="Arial" w:cs="Arial"/>
        <w:b/>
        <w:bCs/>
        <w:color w:val="FFFFFF" w:themeColor="background1"/>
        <w:sz w:val="18"/>
        <w:szCs w:val="20"/>
      </w:rPr>
      <w:tab/>
    </w:r>
    <w:r w:rsidRPr="00CD7207">
      <w:rPr>
        <w:rFonts w:ascii="Arial" w:eastAsia="Calibri" w:hAnsi="Arial" w:cs="Arial"/>
        <w:b/>
        <w:bCs/>
        <w:color w:val="FFFFFF" w:themeColor="background1"/>
        <w:sz w:val="18"/>
        <w:szCs w:val="20"/>
      </w:rPr>
      <w:tab/>
    </w:r>
    <w:r>
      <w:rPr>
        <w:rFonts w:ascii="Arial" w:eastAsia="Calibri" w:hAnsi="Arial" w:cs="Arial"/>
        <w:b/>
        <w:bCs/>
        <w:color w:val="FFFFFF" w:themeColor="background1"/>
        <w:sz w:val="18"/>
        <w:szCs w:val="20"/>
      </w:rPr>
      <w:tab/>
    </w:r>
    <w:r>
      <w:rPr>
        <w:rFonts w:ascii="Arial" w:eastAsia="Calibri" w:hAnsi="Arial" w:cs="Arial"/>
        <w:b/>
        <w:bCs/>
        <w:color w:val="FFFFFF" w:themeColor="background1"/>
        <w:sz w:val="18"/>
        <w:szCs w:val="20"/>
      </w:rPr>
      <w:tab/>
    </w:r>
    <w:r w:rsidRPr="00CD7207">
      <w:rPr>
        <w:rFonts w:ascii="Arial" w:eastAsia="Calibri" w:hAnsi="Arial" w:cs="Arial"/>
        <w:b/>
        <w:bCs/>
        <w:color w:val="FFFFFF" w:themeColor="background1"/>
        <w:sz w:val="18"/>
        <w:szCs w:val="20"/>
      </w:rPr>
      <w:t xml:space="preserve">Updated: </w:t>
    </w:r>
    <w:r w:rsidR="00D50A03">
      <w:rPr>
        <w:rFonts w:ascii="Arial" w:eastAsia="Calibri" w:hAnsi="Arial" w:cs="Arial"/>
        <w:b/>
        <w:bCs/>
        <w:color w:val="FFFFFF" w:themeColor="background1"/>
        <w:sz w:val="18"/>
        <w:szCs w:val="20"/>
      </w:rPr>
      <w:t>28.07.2025</w:t>
    </w:r>
  </w:p>
  <w:p w14:paraId="419AD740" w14:textId="16A5864C" w:rsidR="0029184E" w:rsidRPr="0029184E" w:rsidRDefault="0029184E" w:rsidP="0029184E">
    <w:pPr>
      <w:pStyle w:val="Footer"/>
      <w:tabs>
        <w:tab w:val="clear" w:pos="9026"/>
      </w:tabs>
      <w:rPr>
        <w:rFonts w:ascii="Arial" w:eastAsia="Calibri" w:hAnsi="Arial" w:cs="Arial"/>
        <w:b/>
        <w:bCs/>
        <w:color w:val="FFFFFF" w:themeColor="background1"/>
        <w:sz w:val="18"/>
        <w:szCs w:val="20"/>
      </w:rPr>
    </w:pPr>
    <w:r w:rsidRPr="00CD7207">
      <w:rPr>
        <w:rFonts w:ascii="Arial" w:eastAsia="Calibri" w:hAnsi="Arial" w:cs="Arial"/>
        <w:b/>
        <w:color w:val="FFFFFF" w:themeColor="background1"/>
        <w:sz w:val="18"/>
        <w:szCs w:val="20"/>
      </w:rPr>
      <w:t>Location:</w:t>
    </w:r>
    <w:r>
      <w:rPr>
        <w:rFonts w:ascii="Arial" w:eastAsia="Calibri" w:hAnsi="Arial" w:cs="Arial"/>
        <w:b/>
        <w:color w:val="FFFFFF" w:themeColor="background1"/>
        <w:sz w:val="18"/>
        <w:szCs w:val="20"/>
      </w:rPr>
      <w:t xml:space="preserve"> </w:t>
    </w:r>
    <w:r w:rsidR="009C5099">
      <w:rPr>
        <w:rFonts w:ascii="Arial" w:eastAsia="Calibri" w:hAnsi="Arial" w:cs="Arial"/>
        <w:b/>
        <w:color w:val="FFFFFF" w:themeColor="background1"/>
        <w:sz w:val="18"/>
        <w:szCs w:val="20"/>
      </w:rPr>
      <w:t>TBC</w:t>
    </w:r>
    <w:r>
      <w:rPr>
        <w:rFonts w:ascii="Arial" w:eastAsia="Calibri" w:hAnsi="Arial" w:cs="Arial"/>
        <w:b/>
        <w:bCs/>
        <w:color w:val="FFFFFF" w:themeColor="background1"/>
        <w:sz w:val="18"/>
        <w:szCs w:val="20"/>
      </w:rPr>
      <w:tab/>
    </w:r>
    <w:r>
      <w:rPr>
        <w:rFonts w:ascii="Arial" w:eastAsia="Calibri" w:hAnsi="Arial" w:cs="Arial"/>
        <w:b/>
        <w:bCs/>
        <w:color w:val="FFFFFF" w:themeColor="background1"/>
        <w:sz w:val="18"/>
        <w:szCs w:val="20"/>
      </w:rPr>
      <w:tab/>
    </w:r>
    <w:r w:rsidR="009C5099">
      <w:rPr>
        <w:rFonts w:ascii="Arial" w:eastAsia="Calibri" w:hAnsi="Arial" w:cs="Arial"/>
        <w:b/>
        <w:bCs/>
        <w:color w:val="FFFFFF" w:themeColor="background1"/>
        <w:sz w:val="18"/>
        <w:szCs w:val="20"/>
      </w:rPr>
      <w:tab/>
    </w:r>
    <w:r w:rsidR="009C5099">
      <w:rPr>
        <w:rFonts w:ascii="Arial" w:eastAsia="Calibri" w:hAnsi="Arial" w:cs="Arial"/>
        <w:b/>
        <w:bCs/>
        <w:color w:val="FFFFFF" w:themeColor="background1"/>
        <w:sz w:val="18"/>
        <w:szCs w:val="20"/>
      </w:rPr>
      <w:tab/>
    </w:r>
    <w:r w:rsidR="009C5099">
      <w:rPr>
        <w:rFonts w:ascii="Arial" w:eastAsia="Calibri" w:hAnsi="Arial" w:cs="Arial"/>
        <w:b/>
        <w:bCs/>
        <w:color w:val="FFFFFF" w:themeColor="background1"/>
        <w:sz w:val="18"/>
        <w:szCs w:val="20"/>
      </w:rPr>
      <w:tab/>
    </w:r>
    <w:r w:rsidRPr="00CD7207">
      <w:rPr>
        <w:rFonts w:ascii="Arial" w:eastAsia="Calibri" w:hAnsi="Arial" w:cs="Arial"/>
        <w:b/>
        <w:bCs/>
        <w:color w:val="FFFFFF" w:themeColor="background1"/>
        <w:sz w:val="18"/>
        <w:szCs w:val="20"/>
      </w:rPr>
      <w:t>Review Date:</w:t>
    </w:r>
    <w:r w:rsidR="00D50A03">
      <w:rPr>
        <w:rFonts w:ascii="Arial" w:eastAsia="Calibri" w:hAnsi="Arial" w:cs="Arial"/>
        <w:b/>
        <w:bCs/>
        <w:color w:val="FFFFFF" w:themeColor="background1"/>
        <w:sz w:val="18"/>
        <w:szCs w:val="20"/>
      </w:rPr>
      <w:t xml:space="preserve">  As Required</w:t>
    </w:r>
    <w:r>
      <w:rPr>
        <w:rFonts w:ascii="Arial" w:eastAsia="Calibri" w:hAnsi="Arial" w:cs="Arial"/>
        <w:b/>
        <w:bCs/>
        <w:color w:val="FFFFFF" w:themeColor="background1"/>
        <w:sz w:val="18"/>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A37BFA" w14:textId="77777777" w:rsidR="00D03E87" w:rsidRDefault="00D03E87" w:rsidP="00AD1A28">
      <w:r>
        <w:separator/>
      </w:r>
    </w:p>
  </w:footnote>
  <w:footnote w:type="continuationSeparator" w:id="0">
    <w:p w14:paraId="425E6BC3" w14:textId="77777777" w:rsidR="00D03E87" w:rsidRDefault="00D03E87" w:rsidP="00AD1A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7EC6D" w14:textId="489EF17E" w:rsidR="00F63185" w:rsidRDefault="0029184E">
    <w:pPr>
      <w:pStyle w:val="Header"/>
      <w:rPr>
        <w:noProof/>
        <w:lang w:eastAsia="en-GB"/>
      </w:rPr>
    </w:pPr>
    <w:r>
      <w:rPr>
        <w:noProof/>
        <w:lang w:eastAsia="en-GB"/>
      </w:rPr>
      <w:drawing>
        <wp:anchor distT="0" distB="0" distL="114300" distR="114300" simplePos="0" relativeHeight="251647488" behindDoc="1" locked="0" layoutInCell="1" allowOverlap="1" wp14:anchorId="14A3508F" wp14:editId="52AC3E0E">
          <wp:simplePos x="0" y="0"/>
          <wp:positionH relativeFrom="column">
            <wp:posOffset>3978095</wp:posOffset>
          </wp:positionH>
          <wp:positionV relativeFrom="paragraph">
            <wp:posOffset>-609609</wp:posOffset>
          </wp:positionV>
          <wp:extent cx="2829402" cy="1419359"/>
          <wp:effectExtent l="0" t="0" r="9525" b="0"/>
          <wp:wrapSquare wrapText="bothSides"/>
          <wp:docPr id="316784553" name="Picture 3167845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stering template.jpg"/>
                  <pic:cNvPicPr/>
                </pic:nvPicPr>
                <pic:blipFill rotWithShape="1">
                  <a:blip r:embed="rId1" cstate="print">
                    <a:extLst>
                      <a:ext uri="{28A0092B-C50C-407E-A947-70E740481C1C}">
                        <a14:useLocalDpi xmlns:a14="http://schemas.microsoft.com/office/drawing/2010/main" val="0"/>
                      </a:ext>
                    </a:extLst>
                  </a:blip>
                  <a:srcRect l="62623" t="449" b="86295"/>
                  <a:stretch/>
                </pic:blipFill>
                <pic:spPr bwMode="auto">
                  <a:xfrm>
                    <a:off x="0" y="0"/>
                    <a:ext cx="2829402" cy="1419359"/>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635DE79" w14:textId="77777777" w:rsidR="00F63185" w:rsidRDefault="00F631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493654"/>
    <w:multiLevelType w:val="multilevel"/>
    <w:tmpl w:val="D19CC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E2F0DBB"/>
    <w:multiLevelType w:val="multilevel"/>
    <w:tmpl w:val="ECC6E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0FC7D49"/>
    <w:multiLevelType w:val="multilevel"/>
    <w:tmpl w:val="44F84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799226C"/>
    <w:multiLevelType w:val="hybridMultilevel"/>
    <w:tmpl w:val="9140C1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43FE2668"/>
    <w:multiLevelType w:val="multilevel"/>
    <w:tmpl w:val="52C02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4A12A59"/>
    <w:multiLevelType w:val="multilevel"/>
    <w:tmpl w:val="8EE68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B2A4270"/>
    <w:multiLevelType w:val="multilevel"/>
    <w:tmpl w:val="F3721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FB479AC"/>
    <w:multiLevelType w:val="multilevel"/>
    <w:tmpl w:val="032AA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7891264">
    <w:abstractNumId w:val="3"/>
  </w:num>
  <w:num w:numId="2" w16cid:durableId="1822770979">
    <w:abstractNumId w:val="7"/>
  </w:num>
  <w:num w:numId="3" w16cid:durableId="1935632235">
    <w:abstractNumId w:val="5"/>
  </w:num>
  <w:num w:numId="4" w16cid:durableId="1648313716">
    <w:abstractNumId w:val="1"/>
  </w:num>
  <w:num w:numId="5" w16cid:durableId="1016618628">
    <w:abstractNumId w:val="2"/>
  </w:num>
  <w:num w:numId="6" w16cid:durableId="1048382327">
    <w:abstractNumId w:val="4"/>
  </w:num>
  <w:num w:numId="7" w16cid:durableId="2100905148">
    <w:abstractNumId w:val="6"/>
  </w:num>
  <w:num w:numId="8" w16cid:durableId="332488559">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1A28"/>
    <w:rsid w:val="000273EA"/>
    <w:rsid w:val="00045D41"/>
    <w:rsid w:val="000A40D0"/>
    <w:rsid w:val="000A6B79"/>
    <w:rsid w:val="000A7204"/>
    <w:rsid w:val="000C1A07"/>
    <w:rsid w:val="000D6DE6"/>
    <w:rsid w:val="00116759"/>
    <w:rsid w:val="0013716A"/>
    <w:rsid w:val="00160DF0"/>
    <w:rsid w:val="00181B7E"/>
    <w:rsid w:val="001B4C93"/>
    <w:rsid w:val="001D0195"/>
    <w:rsid w:val="00200D0E"/>
    <w:rsid w:val="00215F22"/>
    <w:rsid w:val="00282321"/>
    <w:rsid w:val="00284999"/>
    <w:rsid w:val="0029184E"/>
    <w:rsid w:val="002A7B3E"/>
    <w:rsid w:val="002B41F8"/>
    <w:rsid w:val="002B714A"/>
    <w:rsid w:val="002F1B72"/>
    <w:rsid w:val="003239D3"/>
    <w:rsid w:val="00340D4A"/>
    <w:rsid w:val="00374FD7"/>
    <w:rsid w:val="0038678C"/>
    <w:rsid w:val="003A7E25"/>
    <w:rsid w:val="003B3F23"/>
    <w:rsid w:val="003E5765"/>
    <w:rsid w:val="00405EE2"/>
    <w:rsid w:val="00454014"/>
    <w:rsid w:val="004706E5"/>
    <w:rsid w:val="0047421C"/>
    <w:rsid w:val="004758F1"/>
    <w:rsid w:val="004A2DB3"/>
    <w:rsid w:val="004E020D"/>
    <w:rsid w:val="004E459A"/>
    <w:rsid w:val="004F7F28"/>
    <w:rsid w:val="00550CF5"/>
    <w:rsid w:val="00584741"/>
    <w:rsid w:val="005A1F9A"/>
    <w:rsid w:val="0060048F"/>
    <w:rsid w:val="0060109E"/>
    <w:rsid w:val="00610607"/>
    <w:rsid w:val="006512B6"/>
    <w:rsid w:val="0067183D"/>
    <w:rsid w:val="006B6D00"/>
    <w:rsid w:val="00732DD4"/>
    <w:rsid w:val="00751FC2"/>
    <w:rsid w:val="0075799C"/>
    <w:rsid w:val="00765E19"/>
    <w:rsid w:val="00770F34"/>
    <w:rsid w:val="00793ED1"/>
    <w:rsid w:val="007B5854"/>
    <w:rsid w:val="007E6982"/>
    <w:rsid w:val="007F05E7"/>
    <w:rsid w:val="007F1280"/>
    <w:rsid w:val="007F2972"/>
    <w:rsid w:val="007F3DD1"/>
    <w:rsid w:val="007F6420"/>
    <w:rsid w:val="008156CD"/>
    <w:rsid w:val="00816475"/>
    <w:rsid w:val="00821E6C"/>
    <w:rsid w:val="00843AC1"/>
    <w:rsid w:val="0084494B"/>
    <w:rsid w:val="008454B0"/>
    <w:rsid w:val="00895EDB"/>
    <w:rsid w:val="008C1C6D"/>
    <w:rsid w:val="008C3B31"/>
    <w:rsid w:val="008C6FC8"/>
    <w:rsid w:val="008D5914"/>
    <w:rsid w:val="008F74F0"/>
    <w:rsid w:val="0090265A"/>
    <w:rsid w:val="009066EA"/>
    <w:rsid w:val="00923A78"/>
    <w:rsid w:val="0094767C"/>
    <w:rsid w:val="009814CC"/>
    <w:rsid w:val="00996E10"/>
    <w:rsid w:val="009C5099"/>
    <w:rsid w:val="00A02E8F"/>
    <w:rsid w:val="00A30245"/>
    <w:rsid w:val="00A34717"/>
    <w:rsid w:val="00A4030C"/>
    <w:rsid w:val="00A40B89"/>
    <w:rsid w:val="00A467EE"/>
    <w:rsid w:val="00AA63D0"/>
    <w:rsid w:val="00AB0407"/>
    <w:rsid w:val="00AB62C3"/>
    <w:rsid w:val="00AD1A28"/>
    <w:rsid w:val="00AF327F"/>
    <w:rsid w:val="00B052EF"/>
    <w:rsid w:val="00B15A37"/>
    <w:rsid w:val="00B21E44"/>
    <w:rsid w:val="00B55EC8"/>
    <w:rsid w:val="00BC1E82"/>
    <w:rsid w:val="00BD6A95"/>
    <w:rsid w:val="00C42D5A"/>
    <w:rsid w:val="00C63B0B"/>
    <w:rsid w:val="00C658E9"/>
    <w:rsid w:val="00C925FD"/>
    <w:rsid w:val="00C96A02"/>
    <w:rsid w:val="00CD342E"/>
    <w:rsid w:val="00CD3B81"/>
    <w:rsid w:val="00CF292A"/>
    <w:rsid w:val="00D03E87"/>
    <w:rsid w:val="00D37A29"/>
    <w:rsid w:val="00D47AF6"/>
    <w:rsid w:val="00D50A03"/>
    <w:rsid w:val="00D865A6"/>
    <w:rsid w:val="00D91D7D"/>
    <w:rsid w:val="00DA088E"/>
    <w:rsid w:val="00DA0B14"/>
    <w:rsid w:val="00DB5E7D"/>
    <w:rsid w:val="00DD6B06"/>
    <w:rsid w:val="00E07F92"/>
    <w:rsid w:val="00E67677"/>
    <w:rsid w:val="00E7791C"/>
    <w:rsid w:val="00EA1221"/>
    <w:rsid w:val="00EB5A28"/>
    <w:rsid w:val="00ED2D5F"/>
    <w:rsid w:val="00F63185"/>
    <w:rsid w:val="00F85CA7"/>
    <w:rsid w:val="00F9235C"/>
    <w:rsid w:val="00FB5D8B"/>
    <w:rsid w:val="00FC0127"/>
    <w:rsid w:val="00FF6AD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0839C45"/>
  <w15:docId w15:val="{8F28A9CA-CE2E-43B7-B5EB-E94C29EA1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292A"/>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1A28"/>
    <w:pPr>
      <w:widowControl/>
      <w:tabs>
        <w:tab w:val="center" w:pos="4513"/>
        <w:tab w:val="right" w:pos="9026"/>
      </w:tabs>
      <w:overflowPunct/>
      <w:autoSpaceDE/>
      <w:autoSpaceDN/>
      <w:adjustRightInd/>
    </w:pPr>
    <w:rPr>
      <w:rFonts w:asciiTheme="minorHAnsi" w:eastAsiaTheme="minorHAnsi" w:hAnsiTheme="minorHAnsi" w:cstheme="minorBidi"/>
      <w:kern w:val="0"/>
      <w:sz w:val="22"/>
      <w:szCs w:val="22"/>
      <w:lang w:val="en-GB"/>
    </w:rPr>
  </w:style>
  <w:style w:type="character" w:customStyle="1" w:styleId="HeaderChar">
    <w:name w:val="Header Char"/>
    <w:basedOn w:val="DefaultParagraphFont"/>
    <w:link w:val="Header"/>
    <w:uiPriority w:val="99"/>
    <w:rsid w:val="00AD1A28"/>
  </w:style>
  <w:style w:type="paragraph" w:styleId="Footer">
    <w:name w:val="footer"/>
    <w:basedOn w:val="Normal"/>
    <w:link w:val="FooterChar"/>
    <w:uiPriority w:val="99"/>
    <w:unhideWhenUsed/>
    <w:rsid w:val="00AD1A28"/>
    <w:pPr>
      <w:widowControl/>
      <w:tabs>
        <w:tab w:val="center" w:pos="4513"/>
        <w:tab w:val="right" w:pos="9026"/>
      </w:tabs>
      <w:overflowPunct/>
      <w:autoSpaceDE/>
      <w:autoSpaceDN/>
      <w:adjustRightInd/>
    </w:pPr>
    <w:rPr>
      <w:rFonts w:asciiTheme="minorHAnsi" w:eastAsiaTheme="minorHAnsi" w:hAnsiTheme="minorHAnsi" w:cstheme="minorBidi"/>
      <w:kern w:val="0"/>
      <w:sz w:val="22"/>
      <w:szCs w:val="22"/>
      <w:lang w:val="en-GB"/>
    </w:rPr>
  </w:style>
  <w:style w:type="character" w:customStyle="1" w:styleId="FooterChar">
    <w:name w:val="Footer Char"/>
    <w:basedOn w:val="DefaultParagraphFont"/>
    <w:link w:val="Footer"/>
    <w:uiPriority w:val="99"/>
    <w:rsid w:val="00AD1A28"/>
  </w:style>
  <w:style w:type="paragraph" w:styleId="BalloonText">
    <w:name w:val="Balloon Text"/>
    <w:basedOn w:val="Normal"/>
    <w:link w:val="BalloonTextChar"/>
    <w:uiPriority w:val="99"/>
    <w:semiHidden/>
    <w:unhideWhenUsed/>
    <w:rsid w:val="00AD1A28"/>
    <w:pPr>
      <w:widowControl/>
      <w:overflowPunct/>
      <w:autoSpaceDE/>
      <w:autoSpaceDN/>
      <w:adjustRightInd/>
    </w:pPr>
    <w:rPr>
      <w:rFonts w:ascii="Tahoma" w:eastAsiaTheme="minorHAnsi" w:hAnsi="Tahoma" w:cs="Tahoma"/>
      <w:kern w:val="0"/>
      <w:sz w:val="16"/>
      <w:szCs w:val="16"/>
      <w:lang w:val="en-GB"/>
    </w:rPr>
  </w:style>
  <w:style w:type="character" w:customStyle="1" w:styleId="BalloonTextChar">
    <w:name w:val="Balloon Text Char"/>
    <w:basedOn w:val="DefaultParagraphFont"/>
    <w:link w:val="BalloonText"/>
    <w:uiPriority w:val="99"/>
    <w:semiHidden/>
    <w:rsid w:val="00AD1A28"/>
    <w:rPr>
      <w:rFonts w:ascii="Tahoma" w:hAnsi="Tahoma" w:cs="Tahoma"/>
      <w:sz w:val="16"/>
      <w:szCs w:val="16"/>
    </w:rPr>
  </w:style>
  <w:style w:type="paragraph" w:styleId="BodyTextIndent">
    <w:name w:val="Body Text Indent"/>
    <w:basedOn w:val="Normal"/>
    <w:link w:val="BodyTextIndentChar"/>
    <w:rsid w:val="00CF292A"/>
    <w:pPr>
      <w:spacing w:after="120"/>
      <w:ind w:left="283"/>
    </w:pPr>
  </w:style>
  <w:style w:type="character" w:customStyle="1" w:styleId="BodyTextIndentChar">
    <w:name w:val="Body Text Indent Char"/>
    <w:basedOn w:val="DefaultParagraphFont"/>
    <w:link w:val="BodyTextIndent"/>
    <w:rsid w:val="00CF292A"/>
    <w:rPr>
      <w:rFonts w:ascii="Times New Roman" w:eastAsia="Times New Roman" w:hAnsi="Times New Roman" w:cs="Times New Roman"/>
      <w:kern w:val="28"/>
      <w:sz w:val="20"/>
      <w:szCs w:val="20"/>
      <w:lang w:val="en-US"/>
    </w:rPr>
  </w:style>
  <w:style w:type="character" w:styleId="Hyperlink">
    <w:name w:val="Hyperlink"/>
    <w:rsid w:val="00CF292A"/>
    <w:rPr>
      <w:color w:val="0000FF"/>
      <w:u w:val="single"/>
    </w:rPr>
  </w:style>
  <w:style w:type="paragraph" w:customStyle="1" w:styleId="BasicParagraph">
    <w:name w:val="[Basic Paragraph]"/>
    <w:basedOn w:val="Normal"/>
    <w:uiPriority w:val="99"/>
    <w:rsid w:val="00CF292A"/>
    <w:pPr>
      <w:widowControl/>
      <w:overflowPunct/>
      <w:spacing w:line="288" w:lineRule="auto"/>
      <w:textAlignment w:val="center"/>
    </w:pPr>
    <w:rPr>
      <w:rFonts w:eastAsia="Calibri"/>
      <w:color w:val="000000"/>
      <w:kern w:val="0"/>
      <w:sz w:val="24"/>
      <w:szCs w:val="24"/>
      <w:lang w:val="en-GB"/>
    </w:rPr>
  </w:style>
  <w:style w:type="paragraph" w:styleId="ListParagraph">
    <w:name w:val="List Paragraph"/>
    <w:basedOn w:val="Normal"/>
    <w:uiPriority w:val="34"/>
    <w:qFormat/>
    <w:rsid w:val="00CD3B81"/>
    <w:pPr>
      <w:ind w:left="720"/>
    </w:pPr>
  </w:style>
  <w:style w:type="paragraph" w:styleId="NormalWeb">
    <w:name w:val="Normal (Web)"/>
    <w:basedOn w:val="Normal"/>
    <w:uiPriority w:val="99"/>
    <w:unhideWhenUsed/>
    <w:rsid w:val="003A7E25"/>
    <w:pPr>
      <w:widowControl/>
      <w:overflowPunct/>
      <w:autoSpaceDE/>
      <w:autoSpaceDN/>
      <w:adjustRightInd/>
      <w:spacing w:before="100" w:beforeAutospacing="1" w:after="100" w:afterAutospacing="1"/>
    </w:pPr>
    <w:rPr>
      <w:kern w:val="0"/>
      <w:sz w:val="24"/>
      <w:szCs w:val="24"/>
      <w:lang w:val="en-GB" w:eastAsia="en-GB"/>
    </w:rPr>
  </w:style>
  <w:style w:type="table" w:styleId="TableGrid">
    <w:name w:val="Table Grid"/>
    <w:basedOn w:val="TableNormal"/>
    <w:uiPriority w:val="39"/>
    <w:rsid w:val="00923A78"/>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78162">
      <w:bodyDiv w:val="1"/>
      <w:marLeft w:val="0"/>
      <w:marRight w:val="0"/>
      <w:marTop w:val="0"/>
      <w:marBottom w:val="0"/>
      <w:divBdr>
        <w:top w:val="none" w:sz="0" w:space="0" w:color="auto"/>
        <w:left w:val="none" w:sz="0" w:space="0" w:color="auto"/>
        <w:bottom w:val="none" w:sz="0" w:space="0" w:color="auto"/>
        <w:right w:val="none" w:sz="0" w:space="0" w:color="auto"/>
      </w:divBdr>
    </w:div>
    <w:div w:id="249048296">
      <w:bodyDiv w:val="1"/>
      <w:marLeft w:val="0"/>
      <w:marRight w:val="0"/>
      <w:marTop w:val="0"/>
      <w:marBottom w:val="0"/>
      <w:divBdr>
        <w:top w:val="none" w:sz="0" w:space="0" w:color="auto"/>
        <w:left w:val="none" w:sz="0" w:space="0" w:color="auto"/>
        <w:bottom w:val="none" w:sz="0" w:space="0" w:color="auto"/>
        <w:right w:val="none" w:sz="0" w:space="0" w:color="auto"/>
      </w:divBdr>
    </w:div>
    <w:div w:id="347486946">
      <w:bodyDiv w:val="1"/>
      <w:marLeft w:val="0"/>
      <w:marRight w:val="0"/>
      <w:marTop w:val="0"/>
      <w:marBottom w:val="0"/>
      <w:divBdr>
        <w:top w:val="none" w:sz="0" w:space="0" w:color="auto"/>
        <w:left w:val="none" w:sz="0" w:space="0" w:color="auto"/>
        <w:bottom w:val="none" w:sz="0" w:space="0" w:color="auto"/>
        <w:right w:val="none" w:sz="0" w:space="0" w:color="auto"/>
      </w:divBdr>
    </w:div>
    <w:div w:id="566384199">
      <w:bodyDiv w:val="1"/>
      <w:marLeft w:val="0"/>
      <w:marRight w:val="0"/>
      <w:marTop w:val="0"/>
      <w:marBottom w:val="0"/>
      <w:divBdr>
        <w:top w:val="none" w:sz="0" w:space="0" w:color="auto"/>
        <w:left w:val="none" w:sz="0" w:space="0" w:color="auto"/>
        <w:bottom w:val="none" w:sz="0" w:space="0" w:color="auto"/>
        <w:right w:val="none" w:sz="0" w:space="0" w:color="auto"/>
      </w:divBdr>
    </w:div>
    <w:div w:id="1309477612">
      <w:bodyDiv w:val="1"/>
      <w:marLeft w:val="0"/>
      <w:marRight w:val="0"/>
      <w:marTop w:val="0"/>
      <w:marBottom w:val="0"/>
      <w:divBdr>
        <w:top w:val="none" w:sz="0" w:space="0" w:color="auto"/>
        <w:left w:val="none" w:sz="0" w:space="0" w:color="auto"/>
        <w:bottom w:val="none" w:sz="0" w:space="0" w:color="auto"/>
        <w:right w:val="none" w:sz="0" w:space="0" w:color="auto"/>
      </w:divBdr>
    </w:div>
    <w:div w:id="1669400146">
      <w:bodyDiv w:val="1"/>
      <w:marLeft w:val="0"/>
      <w:marRight w:val="0"/>
      <w:marTop w:val="0"/>
      <w:marBottom w:val="0"/>
      <w:divBdr>
        <w:top w:val="none" w:sz="0" w:space="0" w:color="auto"/>
        <w:left w:val="none" w:sz="0" w:space="0" w:color="auto"/>
        <w:bottom w:val="none" w:sz="0" w:space="0" w:color="auto"/>
        <w:right w:val="none" w:sz="0" w:space="0" w:color="auto"/>
      </w:divBdr>
    </w:div>
    <w:div w:id="1750540471">
      <w:bodyDiv w:val="1"/>
      <w:marLeft w:val="0"/>
      <w:marRight w:val="0"/>
      <w:marTop w:val="0"/>
      <w:marBottom w:val="0"/>
      <w:divBdr>
        <w:top w:val="none" w:sz="0" w:space="0" w:color="auto"/>
        <w:left w:val="none" w:sz="0" w:space="0" w:color="auto"/>
        <w:bottom w:val="none" w:sz="0" w:space="0" w:color="auto"/>
        <w:right w:val="none" w:sz="0" w:space="0" w:color="auto"/>
      </w:divBdr>
    </w:div>
    <w:div w:id="1807158652">
      <w:bodyDiv w:val="1"/>
      <w:marLeft w:val="0"/>
      <w:marRight w:val="0"/>
      <w:marTop w:val="0"/>
      <w:marBottom w:val="0"/>
      <w:divBdr>
        <w:top w:val="none" w:sz="0" w:space="0" w:color="auto"/>
        <w:left w:val="none" w:sz="0" w:space="0" w:color="auto"/>
        <w:bottom w:val="none" w:sz="0" w:space="0" w:color="auto"/>
        <w:right w:val="none" w:sz="0" w:space="0" w:color="auto"/>
      </w:divBdr>
    </w:div>
    <w:div w:id="1833444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3FCE22AA083A4A8399C633DF4F0977" ma:contentTypeVersion="14" ma:contentTypeDescription="Create a new document." ma:contentTypeScope="" ma:versionID="b0564afcb4741f04c90fc306da71963b">
  <xsd:schema xmlns:xsd="http://www.w3.org/2001/XMLSchema" xmlns:xs="http://www.w3.org/2001/XMLSchema" xmlns:p="http://schemas.microsoft.com/office/2006/metadata/properties" xmlns:ns2="042fecfc-74a6-4d32-bc51-0b2c9d5109e8" xmlns:ns3="21de26a0-cb42-4943-9aae-ee1c52a4ceca" targetNamespace="http://schemas.microsoft.com/office/2006/metadata/properties" ma:root="true" ma:fieldsID="063c275dcc1086e552c0f755f8fc9f03" ns2:_="" ns3:_="">
    <xsd:import namespace="042fecfc-74a6-4d32-bc51-0b2c9d5109e8"/>
    <xsd:import namespace="21de26a0-cb42-4943-9aae-ee1c52a4cec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TotalFolde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fecfc-74a6-4d32-bc51-0b2c9d5109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27b8e26-c7fc-4a2e-a104-39c7186b96f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TotalFolder" ma:index="19" nillable="true" ma:displayName="Total Folder" ma:format="Dropdown" ma:internalName="TotalFolder" ma:percentage="FALSE">
      <xsd:simpleType>
        <xsd:restriction base="dms:Number"/>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1de26a0-cb42-4943-9aae-ee1c52a4cec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32f1bd3-06a5-4f5d-bc5b-52492dc1d4db}" ma:internalName="TaxCatchAll" ma:showField="CatchAllData" ma:web="21de26a0-cb42-4943-9aae-ee1c52a4cec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otalFolder xmlns="042fecfc-74a6-4d32-bc51-0b2c9d5109e8" xsi:nil="true"/>
    <TaxCatchAll xmlns="21de26a0-cb42-4943-9aae-ee1c52a4ceca" xsi:nil="true"/>
    <lcf76f155ced4ddcb4097134ff3c332f xmlns="042fecfc-74a6-4d32-bc51-0b2c9d5109e8">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522B3A-8FE7-4C11-89D8-BF73B8FA19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fecfc-74a6-4d32-bc51-0b2c9d5109e8"/>
    <ds:schemaRef ds:uri="21de26a0-cb42-4943-9aae-ee1c52a4ce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4B44AF-6C25-48FF-8F68-6AED8B303CC1}">
  <ds:schemaRefs>
    <ds:schemaRef ds:uri="http://schemas.microsoft.com/sharepoint/v3/contenttype/forms"/>
  </ds:schemaRefs>
</ds:datastoreItem>
</file>

<file path=customXml/itemProps3.xml><?xml version="1.0" encoding="utf-8"?>
<ds:datastoreItem xmlns:ds="http://schemas.openxmlformats.org/officeDocument/2006/customXml" ds:itemID="{BC439365-7B47-45CB-AF38-E5ADD98A3E8B}">
  <ds:schemaRefs>
    <ds:schemaRef ds:uri="http://schemas.microsoft.com/office/2006/metadata/properties"/>
    <ds:schemaRef ds:uri="http://schemas.microsoft.com/office/infopath/2007/PartnerControls"/>
    <ds:schemaRef ds:uri="042fecfc-74a6-4d32-bc51-0b2c9d5109e8"/>
    <ds:schemaRef ds:uri="21de26a0-cb42-4943-9aae-ee1c52a4ceca"/>
  </ds:schemaRefs>
</ds:datastoreItem>
</file>

<file path=customXml/itemProps4.xml><?xml version="1.0" encoding="utf-8"?>
<ds:datastoreItem xmlns:ds="http://schemas.openxmlformats.org/officeDocument/2006/customXml" ds:itemID="{6E144E4C-92BE-4DFE-9F8D-45D606349D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652</Words>
  <Characters>3718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Families for Children</Company>
  <LinksUpToDate>false</LinksUpToDate>
  <CharactersWithSpaces>4362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Nathan Greengalgh</dc:creator>
  <cp:lastModifiedBy>Zoe Bolt</cp:lastModifiedBy>
  <cp:revision>3</cp:revision>
  <dcterms:created xsi:type="dcterms:W3CDTF">2025-09-24T19:05:00Z</dcterms:created>
  <dcterms:modified xsi:type="dcterms:W3CDTF">2025-09-24T19:05:00Z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0x010100F83FCE22AA083A4A8399C633DF4F0977</vt:lpwstr>
  </property>
</Properties>
</file>