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695C8" w14:textId="77777777" w:rsidR="00CF292A" w:rsidRDefault="00895EDB" w:rsidP="00CF292A">
      <w:pPr>
        <w:pStyle w:val="BodyTextIndent"/>
        <w:widowControl/>
        <w:overflowPunct/>
        <w:autoSpaceDE/>
        <w:autoSpaceDN/>
        <w:adjustRightInd/>
        <w:spacing w:after="0"/>
        <w:ind w:left="0"/>
        <w:jc w:val="both"/>
        <w:rPr>
          <w:rFonts w:ascii="Calibri" w:hAnsi="Calibri" w:cs="Arial"/>
          <w:b/>
          <w:sz w:val="22"/>
          <w:szCs w:val="22"/>
        </w:rPr>
      </w:pPr>
      <w:r w:rsidRPr="004758F1">
        <w:rPr>
          <w:rFonts w:ascii="Calibri" w:hAnsi="Calibri" w:cs="Arial"/>
          <w:noProof/>
          <w:sz w:val="22"/>
          <w:szCs w:val="22"/>
          <w:lang w:eastAsia="en-GB"/>
        </w:rPr>
        <mc:AlternateContent>
          <mc:Choice Requires="wps">
            <w:drawing>
              <wp:anchor distT="0" distB="0" distL="114300" distR="114300" simplePos="0" relativeHeight="251661312" behindDoc="0" locked="0" layoutInCell="1" allowOverlap="1" wp14:anchorId="070B145D" wp14:editId="3FD6021C">
                <wp:simplePos x="0" y="0"/>
                <wp:positionH relativeFrom="column">
                  <wp:posOffset>-466725</wp:posOffset>
                </wp:positionH>
                <wp:positionV relativeFrom="paragraph">
                  <wp:posOffset>142875</wp:posOffset>
                </wp:positionV>
                <wp:extent cx="3467100" cy="41021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410210"/>
                        </a:xfrm>
                        <a:prstGeom prst="rect">
                          <a:avLst/>
                        </a:prstGeom>
                        <a:noFill/>
                        <a:ln w="9525">
                          <a:noFill/>
                          <a:miter lim="800000"/>
                          <a:headEnd/>
                          <a:tailEnd/>
                        </a:ln>
                      </wps:spPr>
                      <wps:txbx>
                        <w:txbxContent>
                          <w:p w14:paraId="11EC3E37" w14:textId="77777777" w:rsidR="006871DA" w:rsidRPr="00816475" w:rsidRDefault="006871DA">
                            <w:pPr>
                              <w:rPr>
                                <w:rFonts w:asciiTheme="minorHAnsi" w:hAnsiTheme="minorHAnsi" w:cstheme="minorHAnsi"/>
                                <w:b/>
                                <w:sz w:val="40"/>
                              </w:rPr>
                            </w:pPr>
                            <w:r>
                              <w:rPr>
                                <w:rFonts w:asciiTheme="minorHAnsi" w:hAnsiTheme="minorHAnsi" w:cstheme="minorHAnsi"/>
                                <w:b/>
                                <w:sz w:val="40"/>
                              </w:rPr>
                              <w:t>JOB 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0B145D" id="_x0000_t202" coordsize="21600,21600" o:spt="202" path="m,l,21600r21600,l21600,xe">
                <v:stroke joinstyle="miter"/>
                <v:path gradientshapeok="t" o:connecttype="rect"/>
              </v:shapetype>
              <v:shape id="Text Box 2" o:spid="_x0000_s1026" type="#_x0000_t202" style="position:absolute;left:0;text-align:left;margin-left:-36.75pt;margin-top:11.25pt;width:273pt;height:32.3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" filled="f" stroked="f">
                <v:textbox style="mso-fit-shape-to-text:t">
                  <w:txbxContent>
                    <w:p w14:paraId="11EC3E37" w14:textId="77777777" w:rsidR="006871DA" w:rsidRPr="00816475" w:rsidRDefault="006871DA">
                      <w:pPr>
                        <w:rPr>
                          <w:rFonts w:asciiTheme="minorHAnsi" w:hAnsiTheme="minorHAnsi" w:cstheme="minorHAnsi"/>
                          <w:b/>
                          <w:sz w:val="40"/>
                        </w:rPr>
                      </w:pPr>
                      <w:r>
                        <w:rPr>
                          <w:rFonts w:asciiTheme="minorHAnsi" w:hAnsiTheme="minorHAnsi" w:cstheme="minorHAnsi"/>
                          <w:b/>
                          <w:sz w:val="40"/>
                        </w:rPr>
                        <w:t>JOB DESCRIPTION</w:t>
                      </w:r>
                    </w:p>
                  </w:txbxContent>
                </v:textbox>
              </v:shape>
            </w:pict>
          </mc:Fallback>
        </mc:AlternateContent>
      </w:r>
    </w:p>
    <w:p w14:paraId="7C1D08C6" w14:textId="77777777" w:rsidR="0042184F" w:rsidRDefault="00CD3B81" w:rsidP="0042184F">
      <w:pPr>
        <w:pStyle w:val="BodyTextIndent"/>
        <w:widowControl/>
        <w:overflowPunct/>
        <w:autoSpaceDE/>
        <w:autoSpaceDN/>
        <w:adjustRightInd/>
        <w:spacing w:after="0" w:line="276" w:lineRule="auto"/>
        <w:ind w:left="-567"/>
        <w:jc w:val="both"/>
        <w:rPr>
          <w:rFonts w:ascii="Calibri" w:hAnsi="Calibri" w:cs="Arial"/>
          <w:b/>
          <w:sz w:val="26"/>
          <w:szCs w:val="26"/>
        </w:rPr>
      </w:pPr>
      <w:r>
        <w:rPr>
          <w:rFonts w:ascii="Calibri" w:hAnsi="Calibri" w:cs="Arial"/>
          <w:b/>
          <w:noProof/>
          <w:sz w:val="22"/>
          <w:szCs w:val="22"/>
          <w:lang w:eastAsia="en-GB"/>
        </w:rPr>
        <mc:AlternateContent>
          <mc:Choice Requires="wps">
            <w:drawing>
              <wp:anchor distT="0" distB="0" distL="114300" distR="114300" simplePos="0" relativeHeight="251659264" behindDoc="1" locked="0" layoutInCell="1" allowOverlap="1" wp14:anchorId="07FFB771" wp14:editId="46DD026C">
                <wp:simplePos x="0" y="0"/>
                <wp:positionH relativeFrom="column">
                  <wp:posOffset>-1133475</wp:posOffset>
                </wp:positionH>
                <wp:positionV relativeFrom="paragraph">
                  <wp:posOffset>368300</wp:posOffset>
                </wp:positionV>
                <wp:extent cx="7905750" cy="1524000"/>
                <wp:effectExtent l="0" t="0" r="0" b="0"/>
                <wp:wrapNone/>
                <wp:docPr id="5" name="Rectangle 5"/>
                <wp:cNvGraphicFramePr/>
                <a:graphic xmlns:a="http://schemas.openxmlformats.org/drawingml/2006/main">
                  <a:graphicData uri="http://schemas.microsoft.com/office/word/2010/wordprocessingShape">
                    <wps:wsp>
                      <wps:cNvSpPr/>
                      <wps:spPr>
                        <a:xfrm>
                          <a:off x="0" y="0"/>
                          <a:ext cx="7905750" cy="152400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4354A0" id="Rectangle 5" o:spid="_x0000_s1026" style="position:absolute;margin-left:-89.25pt;margin-top:29pt;width:622.5pt;height:12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" fillcolor="#5a5a5a [2109]" stroked="f" strokeweight="2pt"/>
            </w:pict>
          </mc:Fallback>
        </mc:AlternateContent>
      </w:r>
      <w:r w:rsidR="00816475">
        <w:rPr>
          <w:rFonts w:ascii="Calibri" w:hAnsi="Calibri" w:cs="Arial"/>
          <w:b/>
          <w:sz w:val="24"/>
          <w:szCs w:val="22"/>
        </w:rPr>
        <w:br/>
      </w:r>
    </w:p>
    <w:p w14:paraId="00E67C16" w14:textId="4C98591B" w:rsidR="00CD3B81" w:rsidRPr="008F1DE4" w:rsidRDefault="00D623EA" w:rsidP="0042184F">
      <w:pPr>
        <w:pStyle w:val="BodyTextIndent"/>
        <w:widowControl/>
        <w:overflowPunct/>
        <w:autoSpaceDE/>
        <w:autoSpaceDN/>
        <w:adjustRightInd/>
        <w:spacing w:after="0" w:line="276" w:lineRule="auto"/>
        <w:ind w:left="-567"/>
        <w:jc w:val="both"/>
        <w:rPr>
          <w:rFonts w:ascii="Calibri" w:hAnsi="Calibri" w:cs="Arial"/>
          <w:b/>
          <w:color w:val="FFFFFF" w:themeColor="background1"/>
          <w:sz w:val="26"/>
          <w:szCs w:val="26"/>
        </w:rPr>
      </w:pPr>
      <w:r w:rsidRPr="008F1DE4">
        <w:rPr>
          <w:rFonts w:ascii="Calibri" w:hAnsi="Calibri" w:cs="Arial"/>
          <w:b/>
          <w:color w:val="FFFFFF" w:themeColor="background1"/>
          <w:sz w:val="26"/>
          <w:szCs w:val="26"/>
        </w:rPr>
        <w:t>Job</w:t>
      </w:r>
      <w:r w:rsidR="00CF292A" w:rsidRPr="008F1DE4">
        <w:rPr>
          <w:rFonts w:ascii="Calibri" w:hAnsi="Calibri" w:cs="Arial"/>
          <w:b/>
          <w:color w:val="FFFFFF" w:themeColor="background1"/>
          <w:sz w:val="26"/>
          <w:szCs w:val="26"/>
        </w:rPr>
        <w:t>:</w:t>
      </w:r>
      <w:r w:rsidR="00FC6CAB" w:rsidRPr="008F1DE4">
        <w:rPr>
          <w:rFonts w:ascii="Calibri" w:hAnsi="Calibri" w:cs="Arial"/>
          <w:color w:val="FFFFFF" w:themeColor="background1"/>
          <w:sz w:val="26"/>
          <w:szCs w:val="26"/>
        </w:rPr>
        <w:tab/>
        <w:t xml:space="preserve"> </w:t>
      </w:r>
      <w:r w:rsidR="00B10D79">
        <w:rPr>
          <w:rFonts w:ascii="Calibri" w:hAnsi="Calibri" w:cs="Arial"/>
          <w:color w:val="FFFFFF" w:themeColor="background1"/>
          <w:sz w:val="26"/>
          <w:szCs w:val="26"/>
        </w:rPr>
        <w:tab/>
      </w:r>
      <w:r w:rsidR="00B10D79">
        <w:rPr>
          <w:rFonts w:ascii="Calibri" w:hAnsi="Calibri" w:cs="Arial"/>
          <w:color w:val="FFFFFF" w:themeColor="background1"/>
          <w:sz w:val="26"/>
          <w:szCs w:val="26"/>
        </w:rPr>
        <w:tab/>
      </w:r>
      <w:r w:rsidR="00D322E5">
        <w:rPr>
          <w:rFonts w:ascii="Calibri" w:hAnsi="Calibri" w:cs="Arial"/>
          <w:b/>
          <w:bCs/>
          <w:color w:val="FFFFFF" w:themeColor="background1"/>
          <w:sz w:val="26"/>
          <w:szCs w:val="26"/>
        </w:rPr>
        <w:t>Data Protection Officer</w:t>
      </w:r>
    </w:p>
    <w:p w14:paraId="2429D186" w14:textId="23ACC3A5" w:rsidR="006B604A" w:rsidRPr="006B604A" w:rsidRDefault="00CD3B81" w:rsidP="006B604A">
      <w:pPr>
        <w:pStyle w:val="BodyTextIndent"/>
        <w:widowControl/>
        <w:overflowPunct/>
        <w:autoSpaceDE/>
        <w:autoSpaceDN/>
        <w:adjustRightInd/>
        <w:spacing w:after="0" w:line="276" w:lineRule="auto"/>
        <w:ind w:left="-567"/>
        <w:jc w:val="both"/>
        <w:rPr>
          <w:rFonts w:ascii="Calibri" w:hAnsi="Calibri" w:cs="Arial"/>
          <w:color w:val="FFFFFF" w:themeColor="background1"/>
          <w:sz w:val="26"/>
          <w:szCs w:val="26"/>
        </w:rPr>
      </w:pPr>
      <w:r w:rsidRPr="008F1DE4">
        <w:rPr>
          <w:rFonts w:ascii="Calibri" w:hAnsi="Calibri" w:cs="Arial"/>
          <w:b/>
          <w:color w:val="FFFFFF" w:themeColor="background1"/>
          <w:sz w:val="26"/>
          <w:szCs w:val="26"/>
        </w:rPr>
        <w:t xml:space="preserve">Location:  </w:t>
      </w:r>
      <w:r w:rsidR="00B10D79">
        <w:rPr>
          <w:rFonts w:ascii="Calibri" w:hAnsi="Calibri" w:cs="Arial"/>
          <w:b/>
          <w:color w:val="FFFFFF" w:themeColor="background1"/>
          <w:sz w:val="26"/>
          <w:szCs w:val="26"/>
        </w:rPr>
        <w:tab/>
      </w:r>
      <w:r w:rsidR="00B10D79">
        <w:rPr>
          <w:rFonts w:ascii="Calibri" w:hAnsi="Calibri" w:cs="Arial"/>
          <w:b/>
          <w:color w:val="FFFFFF" w:themeColor="background1"/>
          <w:sz w:val="26"/>
          <w:szCs w:val="26"/>
        </w:rPr>
        <w:tab/>
        <w:t>Midlands Based</w:t>
      </w:r>
      <w:r w:rsidRPr="008F1DE4">
        <w:rPr>
          <w:rFonts w:ascii="Calibri" w:hAnsi="Calibri" w:cs="Arial"/>
          <w:b/>
          <w:color w:val="FFFFFF" w:themeColor="background1"/>
          <w:sz w:val="26"/>
          <w:szCs w:val="26"/>
        </w:rPr>
        <w:t xml:space="preserve">  </w:t>
      </w:r>
    </w:p>
    <w:p w14:paraId="2A35D977" w14:textId="087B2C49" w:rsidR="00B10D79" w:rsidRDefault="00B10D79" w:rsidP="006B604A">
      <w:pPr>
        <w:pStyle w:val="BodyTextIndent"/>
        <w:widowControl/>
        <w:overflowPunct/>
        <w:autoSpaceDE/>
        <w:autoSpaceDN/>
        <w:adjustRightInd/>
        <w:spacing w:after="0" w:line="276" w:lineRule="auto"/>
        <w:ind w:left="-567"/>
        <w:jc w:val="both"/>
        <w:rPr>
          <w:rFonts w:ascii="Calibri" w:hAnsi="Calibri" w:cs="Arial"/>
          <w:b/>
          <w:color w:val="FFFFFF" w:themeColor="background1"/>
          <w:sz w:val="26"/>
          <w:szCs w:val="26"/>
        </w:rPr>
      </w:pPr>
      <w:r>
        <w:rPr>
          <w:rFonts w:ascii="Calibri" w:hAnsi="Calibri" w:cs="Arial"/>
          <w:b/>
          <w:color w:val="FFFFFF" w:themeColor="background1"/>
          <w:sz w:val="26"/>
          <w:szCs w:val="26"/>
        </w:rPr>
        <w:t>Reports to:</w:t>
      </w:r>
      <w:r>
        <w:rPr>
          <w:rFonts w:ascii="Calibri" w:hAnsi="Calibri" w:cs="Arial"/>
          <w:b/>
          <w:color w:val="FFFFFF" w:themeColor="background1"/>
          <w:sz w:val="26"/>
          <w:szCs w:val="26"/>
        </w:rPr>
        <w:tab/>
      </w:r>
      <w:r>
        <w:rPr>
          <w:rFonts w:ascii="Calibri" w:hAnsi="Calibri" w:cs="Arial"/>
          <w:b/>
          <w:color w:val="FFFFFF" w:themeColor="background1"/>
          <w:sz w:val="26"/>
          <w:szCs w:val="26"/>
        </w:rPr>
        <w:tab/>
      </w:r>
      <w:r w:rsidR="00470D58">
        <w:rPr>
          <w:rFonts w:ascii="Calibri" w:hAnsi="Calibri" w:cs="Arial"/>
          <w:b/>
          <w:color w:val="FFFFFF" w:themeColor="background1"/>
          <w:sz w:val="26"/>
          <w:szCs w:val="26"/>
        </w:rPr>
        <w:t>CTO</w:t>
      </w:r>
    </w:p>
    <w:p w14:paraId="4EAB8898" w14:textId="6D546E54" w:rsidR="006B604A" w:rsidRDefault="00B10D79" w:rsidP="006B604A">
      <w:pPr>
        <w:pStyle w:val="BodyTextIndent"/>
        <w:widowControl/>
        <w:overflowPunct/>
        <w:autoSpaceDE/>
        <w:autoSpaceDN/>
        <w:adjustRightInd/>
        <w:spacing w:after="0" w:line="276" w:lineRule="auto"/>
        <w:ind w:left="-567"/>
        <w:jc w:val="both"/>
        <w:rPr>
          <w:rFonts w:ascii="Calibri" w:hAnsi="Calibri" w:cs="Arial"/>
          <w:b/>
          <w:color w:val="FFFFFF" w:themeColor="background1"/>
          <w:sz w:val="28"/>
          <w:szCs w:val="22"/>
        </w:rPr>
      </w:pPr>
      <w:r>
        <w:rPr>
          <w:rFonts w:ascii="Calibri" w:hAnsi="Calibri" w:cs="Arial"/>
          <w:b/>
          <w:color w:val="FFFFFF" w:themeColor="background1"/>
          <w:sz w:val="26"/>
          <w:szCs w:val="26"/>
        </w:rPr>
        <w:t>Salary:</w:t>
      </w:r>
      <w:r>
        <w:rPr>
          <w:rFonts w:ascii="Calibri" w:hAnsi="Calibri" w:cs="Arial"/>
          <w:b/>
          <w:color w:val="FFFFFF" w:themeColor="background1"/>
          <w:sz w:val="26"/>
          <w:szCs w:val="26"/>
        </w:rPr>
        <w:tab/>
      </w:r>
      <w:r>
        <w:rPr>
          <w:rFonts w:ascii="Calibri" w:hAnsi="Calibri" w:cs="Arial"/>
          <w:b/>
          <w:color w:val="FFFFFF" w:themeColor="background1"/>
          <w:sz w:val="26"/>
          <w:szCs w:val="26"/>
        </w:rPr>
        <w:tab/>
      </w:r>
      <w:r w:rsidR="006B604A" w:rsidRPr="006B604A">
        <w:rPr>
          <w:rFonts w:ascii="Calibri" w:hAnsi="Calibri" w:cs="Arial"/>
          <w:b/>
          <w:color w:val="FFFFFF" w:themeColor="background1"/>
          <w:sz w:val="28"/>
          <w:szCs w:val="22"/>
        </w:rPr>
        <w:t>£</w:t>
      </w:r>
      <w:r w:rsidR="007A3E95">
        <w:rPr>
          <w:rFonts w:ascii="Calibri" w:hAnsi="Calibri" w:cs="Arial"/>
          <w:b/>
          <w:color w:val="FFFFFF" w:themeColor="background1"/>
          <w:sz w:val="28"/>
          <w:szCs w:val="22"/>
        </w:rPr>
        <w:t>75</w:t>
      </w:r>
      <w:r w:rsidR="00D4758A">
        <w:rPr>
          <w:rFonts w:ascii="Calibri" w:hAnsi="Calibri" w:cs="Arial"/>
          <w:b/>
          <w:color w:val="FFFFFF" w:themeColor="background1"/>
          <w:sz w:val="28"/>
          <w:szCs w:val="22"/>
        </w:rPr>
        <w:t>k</w:t>
      </w:r>
      <w:r w:rsidR="00F962BB">
        <w:rPr>
          <w:rFonts w:ascii="Calibri" w:hAnsi="Calibri" w:cs="Arial"/>
          <w:b/>
          <w:color w:val="FFFFFF" w:themeColor="background1"/>
          <w:sz w:val="28"/>
          <w:szCs w:val="22"/>
        </w:rPr>
        <w:t xml:space="preserve"> to </w:t>
      </w:r>
      <w:r w:rsidR="00D322E5">
        <w:rPr>
          <w:rFonts w:ascii="Calibri" w:hAnsi="Calibri" w:cs="Arial"/>
          <w:b/>
          <w:color w:val="FFFFFF" w:themeColor="background1"/>
          <w:sz w:val="28"/>
          <w:szCs w:val="22"/>
        </w:rPr>
        <w:t>£</w:t>
      </w:r>
      <w:r w:rsidR="007A3E95">
        <w:rPr>
          <w:rFonts w:ascii="Calibri" w:hAnsi="Calibri" w:cs="Arial"/>
          <w:b/>
          <w:color w:val="FFFFFF" w:themeColor="background1"/>
          <w:sz w:val="28"/>
          <w:szCs w:val="22"/>
        </w:rPr>
        <w:t>80k</w:t>
      </w:r>
      <w:r>
        <w:rPr>
          <w:rFonts w:ascii="Calibri" w:hAnsi="Calibri" w:cs="Arial"/>
          <w:b/>
          <w:color w:val="FFFFFF" w:themeColor="background1"/>
          <w:sz w:val="28"/>
          <w:szCs w:val="22"/>
        </w:rPr>
        <w:t xml:space="preserve"> </w:t>
      </w:r>
    </w:p>
    <w:p w14:paraId="65380807" w14:textId="7C470423" w:rsidR="0046522B" w:rsidRPr="006B604A" w:rsidRDefault="0046522B" w:rsidP="006B604A">
      <w:pPr>
        <w:pStyle w:val="BodyTextIndent"/>
        <w:widowControl/>
        <w:overflowPunct/>
        <w:autoSpaceDE/>
        <w:autoSpaceDN/>
        <w:adjustRightInd/>
        <w:spacing w:after="0" w:line="276" w:lineRule="auto"/>
        <w:ind w:left="-567"/>
        <w:jc w:val="both"/>
        <w:rPr>
          <w:rFonts w:ascii="Calibri" w:hAnsi="Calibri" w:cs="Arial"/>
          <w:color w:val="FFFFFF" w:themeColor="background1"/>
          <w:sz w:val="26"/>
          <w:szCs w:val="26"/>
        </w:rPr>
      </w:pPr>
      <w:r>
        <w:rPr>
          <w:rFonts w:ascii="Calibri" w:hAnsi="Calibri" w:cs="Arial"/>
          <w:b/>
          <w:color w:val="FFFFFF" w:themeColor="background1"/>
          <w:sz w:val="26"/>
          <w:szCs w:val="26"/>
        </w:rPr>
        <w:t>Contract term:</w:t>
      </w:r>
      <w:r>
        <w:rPr>
          <w:rFonts w:ascii="Calibri" w:hAnsi="Calibri" w:cs="Arial"/>
          <w:color w:val="FFFFFF" w:themeColor="background1"/>
          <w:sz w:val="26"/>
          <w:szCs w:val="26"/>
        </w:rPr>
        <w:tab/>
        <w:t>FTE</w:t>
      </w:r>
    </w:p>
    <w:p w14:paraId="3CF8586E" w14:textId="5A3DD0A2" w:rsidR="00CF292A" w:rsidRPr="008F1DE4" w:rsidRDefault="00CD3B81" w:rsidP="00CD3B81">
      <w:pPr>
        <w:pStyle w:val="BodyTextIndent"/>
        <w:widowControl/>
        <w:overflowPunct/>
        <w:autoSpaceDE/>
        <w:autoSpaceDN/>
        <w:adjustRightInd/>
        <w:spacing w:after="0" w:line="276" w:lineRule="auto"/>
        <w:ind w:left="-567"/>
        <w:jc w:val="both"/>
        <w:rPr>
          <w:rFonts w:ascii="Calibri" w:hAnsi="Calibri" w:cs="Arial"/>
          <w:b/>
          <w:color w:val="FFFFFF" w:themeColor="background1"/>
          <w:sz w:val="26"/>
          <w:szCs w:val="26"/>
        </w:rPr>
      </w:pPr>
      <w:r w:rsidRPr="008F1DE4">
        <w:rPr>
          <w:rFonts w:ascii="Calibri" w:hAnsi="Calibri" w:cs="Arial"/>
          <w:b/>
          <w:color w:val="FFFFFF" w:themeColor="background1"/>
          <w:sz w:val="26"/>
          <w:szCs w:val="26"/>
        </w:rPr>
        <w:t xml:space="preserve">Travel Required:  </w:t>
      </w:r>
      <w:r w:rsidR="00B10D79">
        <w:rPr>
          <w:rFonts w:ascii="Calibri" w:hAnsi="Calibri" w:cs="Arial"/>
          <w:b/>
          <w:color w:val="FFFFFF" w:themeColor="background1"/>
          <w:sz w:val="26"/>
          <w:szCs w:val="26"/>
        </w:rPr>
        <w:tab/>
      </w:r>
      <w:r w:rsidR="00B10D79">
        <w:rPr>
          <w:rFonts w:ascii="Calibri" w:hAnsi="Calibri" w:cs="Arial"/>
          <w:color w:val="FFFFFF" w:themeColor="background1"/>
          <w:sz w:val="24"/>
          <w:szCs w:val="22"/>
        </w:rPr>
        <w:t>National travel required in line with business requirements</w:t>
      </w:r>
    </w:p>
    <w:p w14:paraId="1E655AFD" w14:textId="77777777" w:rsidR="00CD3B81" w:rsidRPr="00CD3B81" w:rsidRDefault="00CD3B81" w:rsidP="00CD3B81">
      <w:pPr>
        <w:pStyle w:val="BodyTextIndent"/>
        <w:widowControl/>
        <w:overflowPunct/>
        <w:autoSpaceDE/>
        <w:autoSpaceDN/>
        <w:adjustRightInd/>
        <w:spacing w:after="0"/>
        <w:ind w:left="0"/>
        <w:jc w:val="both"/>
        <w:rPr>
          <w:rFonts w:asciiTheme="minorHAnsi" w:hAnsiTheme="minorHAnsi" w:cstheme="minorHAnsi"/>
          <w:sz w:val="22"/>
          <w:szCs w:val="22"/>
        </w:rPr>
      </w:pPr>
    </w:p>
    <w:p w14:paraId="75AEFD2F" w14:textId="77777777" w:rsidR="0094266B" w:rsidRDefault="0094266B" w:rsidP="00D623EA">
      <w:pPr>
        <w:pStyle w:val="Header"/>
        <w:ind w:hanging="567"/>
        <w:jc w:val="both"/>
        <w:rPr>
          <w:rFonts w:cstheme="minorHAnsi"/>
          <w:b/>
          <w:sz w:val="28"/>
        </w:rPr>
      </w:pPr>
    </w:p>
    <w:p w14:paraId="135E0C4B" w14:textId="779A4DFE" w:rsidR="007E266C" w:rsidRPr="00D623EA" w:rsidRDefault="00D623EA" w:rsidP="00D623EA">
      <w:pPr>
        <w:pStyle w:val="Header"/>
        <w:ind w:hanging="567"/>
        <w:jc w:val="both"/>
        <w:rPr>
          <w:rFonts w:cstheme="minorHAnsi"/>
          <w:b/>
          <w:sz w:val="28"/>
        </w:rPr>
      </w:pPr>
      <w:r w:rsidRPr="00D623EA">
        <w:rPr>
          <w:rFonts w:cstheme="minorHAnsi"/>
          <w:b/>
          <w:sz w:val="28"/>
        </w:rPr>
        <w:t>MAIN PURPOSE OF ROLE</w:t>
      </w:r>
    </w:p>
    <w:p w14:paraId="413A9EE5" w14:textId="77777777" w:rsidR="007F76C1" w:rsidRDefault="007F76C1" w:rsidP="006B604A">
      <w:pPr>
        <w:tabs>
          <w:tab w:val="left" w:pos="1455"/>
        </w:tabs>
        <w:rPr>
          <w:rFonts w:ascii="Calibri" w:hAnsi="Calibri" w:cs="Arial"/>
          <w:sz w:val="22"/>
          <w:szCs w:val="22"/>
        </w:rPr>
      </w:pPr>
    </w:p>
    <w:p w14:paraId="0361E078" w14:textId="13AFC560" w:rsidR="00BA7C64" w:rsidRDefault="004C0A55" w:rsidP="004C0A55">
      <w:pPr>
        <w:jc w:val="both"/>
        <w:rPr>
          <w:rFonts w:ascii="Calibri" w:eastAsia="Calibri" w:hAnsi="Calibri"/>
          <w:kern w:val="2"/>
          <w:sz w:val="22"/>
          <w:szCs w:val="22"/>
          <w14:ligatures w14:val="standardContextual"/>
        </w:rPr>
      </w:pPr>
      <w:r w:rsidRPr="004C0A55">
        <w:rPr>
          <w:rFonts w:ascii="Calibri" w:eastAsia="Calibri" w:hAnsi="Calibri"/>
          <w:kern w:val="2"/>
          <w:sz w:val="22"/>
          <w:szCs w:val="22"/>
          <w14:ligatures w14:val="standardContextual"/>
        </w:rPr>
        <w:t xml:space="preserve">The Data Protection Officer (DPO) will ensure that all data relating to children, their families, and staff is handled lawfully and securely in compliance with data protection legislation (UK GDPR, Data Protection Act 2018) and safeguarding best practice. The DPO will support the </w:t>
      </w:r>
      <w:r w:rsidR="00EE1796" w:rsidRPr="004C0A55">
        <w:rPr>
          <w:rFonts w:ascii="Calibri" w:eastAsia="Calibri" w:hAnsi="Calibri"/>
          <w:kern w:val="2"/>
          <w:sz w:val="22"/>
          <w:szCs w:val="22"/>
          <w14:ligatures w14:val="standardContextual"/>
        </w:rPr>
        <w:t>childcare</w:t>
      </w:r>
      <w:r w:rsidRPr="004C0A55">
        <w:rPr>
          <w:rFonts w:ascii="Calibri" w:eastAsia="Calibri" w:hAnsi="Calibri"/>
          <w:kern w:val="2"/>
          <w:sz w:val="22"/>
          <w:szCs w:val="22"/>
          <w14:ligatures w14:val="standardContextual"/>
        </w:rPr>
        <w:t xml:space="preserve"> organisation to foster a culture of privacy, ensuring that sensitive personal data is safeguarded, children’s rights are protected, and all data processing is conducted responsibly.</w:t>
      </w:r>
    </w:p>
    <w:p w14:paraId="1644431A" w14:textId="77777777" w:rsidR="004C0A55" w:rsidRDefault="004C0A55" w:rsidP="004C0A55">
      <w:pPr>
        <w:jc w:val="both"/>
        <w:rPr>
          <w:rFonts w:ascii="Calibri" w:hAnsi="Calibri" w:cs="Arial"/>
          <w:sz w:val="22"/>
          <w:szCs w:val="22"/>
        </w:rPr>
      </w:pPr>
    </w:p>
    <w:p w14:paraId="5967E427" w14:textId="77777777" w:rsidR="00241D31" w:rsidRDefault="00241D31" w:rsidP="004C0A55">
      <w:pPr>
        <w:jc w:val="both"/>
        <w:rPr>
          <w:rFonts w:ascii="Calibri" w:hAnsi="Calibri" w:cs="Arial"/>
          <w:sz w:val="22"/>
          <w:szCs w:val="22"/>
        </w:rPr>
      </w:pPr>
    </w:p>
    <w:p w14:paraId="2675655C" w14:textId="225A75B2" w:rsidR="001F350B" w:rsidRDefault="00855308" w:rsidP="001F350B">
      <w:pPr>
        <w:ind w:hanging="567"/>
        <w:jc w:val="both"/>
        <w:rPr>
          <w:rFonts w:asciiTheme="minorHAnsi" w:hAnsiTheme="minorHAnsi" w:cstheme="minorHAnsi"/>
          <w:b/>
          <w:sz w:val="28"/>
          <w:szCs w:val="22"/>
        </w:rPr>
      </w:pPr>
      <w:r w:rsidRPr="00D623EA">
        <w:rPr>
          <w:rFonts w:asciiTheme="minorHAnsi" w:hAnsiTheme="minorHAnsi" w:cstheme="minorHAnsi"/>
          <w:b/>
          <w:sz w:val="28"/>
          <w:szCs w:val="22"/>
        </w:rPr>
        <w:t>K</w:t>
      </w:r>
      <w:r w:rsidR="00697A7A" w:rsidRPr="00D623EA">
        <w:rPr>
          <w:rFonts w:asciiTheme="minorHAnsi" w:hAnsiTheme="minorHAnsi" w:cstheme="minorHAnsi"/>
          <w:b/>
          <w:sz w:val="28"/>
          <w:szCs w:val="22"/>
        </w:rPr>
        <w:t>EY ACTIVITIES</w:t>
      </w:r>
    </w:p>
    <w:p w14:paraId="6DD749DA" w14:textId="77777777" w:rsidR="00BA7C64" w:rsidRDefault="00BA7C64" w:rsidP="001F350B">
      <w:pPr>
        <w:ind w:hanging="567"/>
        <w:jc w:val="both"/>
        <w:rPr>
          <w:rFonts w:asciiTheme="minorHAnsi" w:hAnsiTheme="minorHAnsi" w:cstheme="minorHAnsi"/>
          <w:b/>
          <w:sz w:val="28"/>
          <w:szCs w:val="22"/>
        </w:rPr>
      </w:pPr>
    </w:p>
    <w:p w14:paraId="45A3FD71" w14:textId="640466F5" w:rsidR="00390230" w:rsidRPr="00DA5F57" w:rsidRDefault="00390230" w:rsidP="00DA5F57">
      <w:pPr>
        <w:pStyle w:val="ListParagraph"/>
        <w:widowControl/>
        <w:numPr>
          <w:ilvl w:val="0"/>
          <w:numId w:val="24"/>
        </w:numPr>
        <w:tabs>
          <w:tab w:val="left" w:pos="360"/>
        </w:tabs>
        <w:overflowPunct/>
        <w:autoSpaceDE/>
        <w:autoSpaceDN/>
        <w:adjustRightInd/>
        <w:contextualSpacing/>
        <w:jc w:val="both"/>
        <w:rPr>
          <w:rFonts w:ascii="Calibri" w:hAnsi="Calibri" w:cs="Calibri"/>
          <w:sz w:val="22"/>
          <w:szCs w:val="22"/>
        </w:rPr>
      </w:pPr>
      <w:r w:rsidRPr="00DA5F57">
        <w:rPr>
          <w:rFonts w:ascii="Calibri" w:hAnsi="Calibri" w:cs="Calibri"/>
          <w:sz w:val="22"/>
          <w:szCs w:val="22"/>
        </w:rPr>
        <w:t xml:space="preserve">Develop and maintain </w:t>
      </w:r>
      <w:r w:rsidRPr="00AB36A0">
        <w:rPr>
          <w:rFonts w:ascii="Calibri" w:hAnsi="Calibri" w:cs="Calibri"/>
          <w:b/>
          <w:bCs/>
          <w:sz w:val="22"/>
          <w:szCs w:val="22"/>
        </w:rPr>
        <w:t>data protection policies</w:t>
      </w:r>
      <w:r w:rsidRPr="00DA5F57">
        <w:rPr>
          <w:rFonts w:ascii="Calibri" w:hAnsi="Calibri" w:cs="Calibri"/>
          <w:sz w:val="22"/>
          <w:szCs w:val="22"/>
        </w:rPr>
        <w:t xml:space="preserve"> and procedures that prioritise the safety and privacy of children and their families.</w:t>
      </w:r>
    </w:p>
    <w:p w14:paraId="17E45210" w14:textId="41A68F17" w:rsidR="00040A56" w:rsidRPr="00C72B34" w:rsidRDefault="00390230" w:rsidP="00C72B34">
      <w:pPr>
        <w:pStyle w:val="ListParagraph"/>
        <w:widowControl/>
        <w:numPr>
          <w:ilvl w:val="0"/>
          <w:numId w:val="24"/>
        </w:numPr>
        <w:tabs>
          <w:tab w:val="left" w:pos="360"/>
        </w:tabs>
        <w:overflowPunct/>
        <w:autoSpaceDE/>
        <w:autoSpaceDN/>
        <w:adjustRightInd/>
        <w:contextualSpacing/>
        <w:jc w:val="both"/>
        <w:rPr>
          <w:rFonts w:ascii="Calibri" w:hAnsi="Calibri" w:cs="Calibri"/>
          <w:sz w:val="22"/>
          <w:szCs w:val="22"/>
        </w:rPr>
      </w:pPr>
      <w:r w:rsidRPr="00DA5F57">
        <w:rPr>
          <w:rFonts w:ascii="Calibri" w:hAnsi="Calibri" w:cs="Calibri"/>
          <w:sz w:val="22"/>
          <w:szCs w:val="22"/>
        </w:rPr>
        <w:t xml:space="preserve">Serve as the </w:t>
      </w:r>
      <w:r w:rsidRPr="00817914">
        <w:rPr>
          <w:rFonts w:ascii="Calibri" w:hAnsi="Calibri" w:cs="Calibri"/>
          <w:b/>
          <w:bCs/>
          <w:sz w:val="22"/>
          <w:szCs w:val="22"/>
        </w:rPr>
        <w:t>primary point of contact</w:t>
      </w:r>
      <w:r w:rsidRPr="00DA5F57">
        <w:rPr>
          <w:rFonts w:ascii="Calibri" w:hAnsi="Calibri" w:cs="Calibri"/>
          <w:sz w:val="22"/>
          <w:szCs w:val="22"/>
        </w:rPr>
        <w:t xml:space="preserve"> for data subjects, parents/guardians, local authorities, and the Information Commissioner’s Office (ICO).</w:t>
      </w:r>
    </w:p>
    <w:p w14:paraId="640A4030" w14:textId="3A8192AA" w:rsidR="00390230" w:rsidRPr="00DA5F57" w:rsidRDefault="00390230" w:rsidP="00DA5F57">
      <w:pPr>
        <w:pStyle w:val="ListParagraph"/>
        <w:widowControl/>
        <w:numPr>
          <w:ilvl w:val="0"/>
          <w:numId w:val="24"/>
        </w:numPr>
        <w:tabs>
          <w:tab w:val="left" w:pos="360"/>
        </w:tabs>
        <w:overflowPunct/>
        <w:autoSpaceDE/>
        <w:autoSpaceDN/>
        <w:adjustRightInd/>
        <w:contextualSpacing/>
        <w:jc w:val="both"/>
        <w:rPr>
          <w:rFonts w:ascii="Calibri" w:hAnsi="Calibri" w:cs="Calibri"/>
          <w:sz w:val="22"/>
          <w:szCs w:val="22"/>
        </w:rPr>
      </w:pPr>
      <w:r w:rsidRPr="00DA5F57">
        <w:rPr>
          <w:rFonts w:ascii="Calibri" w:hAnsi="Calibri" w:cs="Calibri"/>
          <w:sz w:val="22"/>
          <w:szCs w:val="22"/>
        </w:rPr>
        <w:t xml:space="preserve">Conduct </w:t>
      </w:r>
      <w:r w:rsidRPr="00817914">
        <w:rPr>
          <w:rFonts w:ascii="Calibri" w:hAnsi="Calibri" w:cs="Calibri"/>
          <w:b/>
          <w:bCs/>
          <w:sz w:val="22"/>
          <w:szCs w:val="22"/>
        </w:rPr>
        <w:t>Data Protection Impact Assessments</w:t>
      </w:r>
      <w:r w:rsidRPr="00DA5F57">
        <w:rPr>
          <w:rFonts w:ascii="Calibri" w:hAnsi="Calibri" w:cs="Calibri"/>
          <w:sz w:val="22"/>
          <w:szCs w:val="22"/>
        </w:rPr>
        <w:t xml:space="preserve"> (DPIAs) for new projects and processes, ensuring the privacy and safety of children’s data is central to decision-making.</w:t>
      </w:r>
    </w:p>
    <w:p w14:paraId="784D5504" w14:textId="7A3BB14F" w:rsidR="00390230" w:rsidRPr="00DA5F57" w:rsidRDefault="00390230" w:rsidP="00DA5F57">
      <w:pPr>
        <w:pStyle w:val="ListParagraph"/>
        <w:widowControl/>
        <w:numPr>
          <w:ilvl w:val="0"/>
          <w:numId w:val="24"/>
        </w:numPr>
        <w:tabs>
          <w:tab w:val="left" w:pos="360"/>
        </w:tabs>
        <w:overflowPunct/>
        <w:autoSpaceDE/>
        <w:autoSpaceDN/>
        <w:adjustRightInd/>
        <w:contextualSpacing/>
        <w:jc w:val="both"/>
        <w:rPr>
          <w:rFonts w:ascii="Calibri" w:hAnsi="Calibri" w:cs="Calibri"/>
          <w:sz w:val="22"/>
          <w:szCs w:val="22"/>
        </w:rPr>
      </w:pPr>
      <w:r w:rsidRPr="00DA5F57">
        <w:rPr>
          <w:rFonts w:ascii="Calibri" w:hAnsi="Calibri" w:cs="Calibri"/>
          <w:sz w:val="22"/>
          <w:szCs w:val="22"/>
        </w:rPr>
        <w:t xml:space="preserve">Provide </w:t>
      </w:r>
      <w:r w:rsidRPr="00817914">
        <w:rPr>
          <w:rFonts w:ascii="Calibri" w:hAnsi="Calibri" w:cs="Calibri"/>
          <w:b/>
          <w:bCs/>
          <w:sz w:val="22"/>
          <w:szCs w:val="22"/>
        </w:rPr>
        <w:t>training and awareness</w:t>
      </w:r>
      <w:r w:rsidRPr="00DA5F57">
        <w:rPr>
          <w:rFonts w:ascii="Calibri" w:hAnsi="Calibri" w:cs="Calibri"/>
          <w:sz w:val="22"/>
          <w:szCs w:val="22"/>
        </w:rPr>
        <w:t xml:space="preserve"> to all employees and carers to embed data privacy, confidentiality, and safe information handling into their daily work.</w:t>
      </w:r>
    </w:p>
    <w:p w14:paraId="49C363A7" w14:textId="5559EEC8" w:rsidR="00390230" w:rsidRDefault="00390230" w:rsidP="00DA5F57">
      <w:pPr>
        <w:pStyle w:val="ListParagraph"/>
        <w:widowControl/>
        <w:numPr>
          <w:ilvl w:val="0"/>
          <w:numId w:val="24"/>
        </w:numPr>
        <w:tabs>
          <w:tab w:val="left" w:pos="360"/>
        </w:tabs>
        <w:overflowPunct/>
        <w:autoSpaceDE/>
        <w:autoSpaceDN/>
        <w:adjustRightInd/>
        <w:contextualSpacing/>
        <w:jc w:val="both"/>
        <w:rPr>
          <w:rFonts w:ascii="Calibri" w:hAnsi="Calibri" w:cs="Calibri"/>
          <w:sz w:val="22"/>
          <w:szCs w:val="22"/>
        </w:rPr>
      </w:pPr>
      <w:r w:rsidRPr="00DA5F57">
        <w:rPr>
          <w:rFonts w:ascii="Calibri" w:hAnsi="Calibri" w:cs="Calibri"/>
          <w:sz w:val="22"/>
          <w:szCs w:val="22"/>
        </w:rPr>
        <w:t xml:space="preserve">Maintain and review records of all </w:t>
      </w:r>
      <w:r w:rsidRPr="009D5DDA">
        <w:rPr>
          <w:rFonts w:ascii="Calibri" w:hAnsi="Calibri" w:cs="Calibri"/>
          <w:b/>
          <w:bCs/>
          <w:sz w:val="22"/>
          <w:szCs w:val="22"/>
        </w:rPr>
        <w:t>data-processing activities</w:t>
      </w:r>
      <w:r w:rsidRPr="00DA5F57">
        <w:rPr>
          <w:rFonts w:ascii="Calibri" w:hAnsi="Calibri" w:cs="Calibri"/>
          <w:sz w:val="22"/>
          <w:szCs w:val="22"/>
        </w:rPr>
        <w:t xml:space="preserve"> to ensure they comply with statutory requirements and safeguarding practices.</w:t>
      </w:r>
    </w:p>
    <w:p w14:paraId="64E5E647" w14:textId="041A8576" w:rsidR="00A04A76" w:rsidRPr="00DA5F57" w:rsidRDefault="00A04A76" w:rsidP="00DA5F57">
      <w:pPr>
        <w:pStyle w:val="ListParagraph"/>
        <w:widowControl/>
        <w:numPr>
          <w:ilvl w:val="0"/>
          <w:numId w:val="24"/>
        </w:numPr>
        <w:tabs>
          <w:tab w:val="left" w:pos="360"/>
        </w:tabs>
        <w:overflowPunct/>
        <w:autoSpaceDE/>
        <w:autoSpaceDN/>
        <w:adjustRightInd/>
        <w:contextualSpacing/>
        <w:jc w:val="both"/>
        <w:rPr>
          <w:rFonts w:ascii="Calibri" w:hAnsi="Calibri" w:cs="Calibri"/>
          <w:sz w:val="22"/>
          <w:szCs w:val="22"/>
        </w:rPr>
      </w:pPr>
      <w:r w:rsidRPr="00A04A76">
        <w:rPr>
          <w:rFonts w:ascii="Calibri" w:hAnsi="Calibri" w:cs="Calibri"/>
          <w:sz w:val="22"/>
          <w:szCs w:val="22"/>
        </w:rPr>
        <w:t xml:space="preserve">Review, negotiate, and maintain </w:t>
      </w:r>
      <w:r w:rsidRPr="009D5DDA">
        <w:rPr>
          <w:rFonts w:ascii="Calibri" w:hAnsi="Calibri" w:cs="Calibri"/>
          <w:b/>
          <w:bCs/>
          <w:sz w:val="22"/>
          <w:szCs w:val="22"/>
        </w:rPr>
        <w:t>Data Processing Agreements</w:t>
      </w:r>
      <w:r w:rsidRPr="00A04A76">
        <w:rPr>
          <w:rFonts w:ascii="Calibri" w:hAnsi="Calibri" w:cs="Calibri"/>
          <w:sz w:val="22"/>
          <w:szCs w:val="22"/>
        </w:rPr>
        <w:t xml:space="preserve"> (DPAs) with all third-party service providers to ensure they comply with the organisation’s data protection and confidentiality standards.</w:t>
      </w:r>
    </w:p>
    <w:p w14:paraId="67D2D867" w14:textId="0C59CBBA" w:rsidR="00390230" w:rsidRPr="00DA5F57" w:rsidRDefault="00390230" w:rsidP="00DA5F57">
      <w:pPr>
        <w:pStyle w:val="ListParagraph"/>
        <w:widowControl/>
        <w:numPr>
          <w:ilvl w:val="0"/>
          <w:numId w:val="24"/>
        </w:numPr>
        <w:tabs>
          <w:tab w:val="left" w:pos="360"/>
        </w:tabs>
        <w:overflowPunct/>
        <w:autoSpaceDE/>
        <w:autoSpaceDN/>
        <w:adjustRightInd/>
        <w:contextualSpacing/>
        <w:jc w:val="both"/>
        <w:rPr>
          <w:rFonts w:ascii="Calibri" w:hAnsi="Calibri" w:cs="Calibri"/>
          <w:sz w:val="22"/>
          <w:szCs w:val="22"/>
        </w:rPr>
      </w:pPr>
      <w:r w:rsidRPr="006B67F5">
        <w:rPr>
          <w:rFonts w:ascii="Calibri" w:hAnsi="Calibri" w:cs="Calibri"/>
          <w:b/>
          <w:bCs/>
          <w:sz w:val="22"/>
          <w:szCs w:val="22"/>
        </w:rPr>
        <w:t>Investigate, manage, and report data breaches or incidents</w:t>
      </w:r>
      <w:r w:rsidRPr="00DA5F57">
        <w:rPr>
          <w:rFonts w:ascii="Calibri" w:hAnsi="Calibri" w:cs="Calibri"/>
          <w:sz w:val="22"/>
          <w:szCs w:val="22"/>
        </w:rPr>
        <w:t>, with particular emphasis on mitigating risks to children and vulnerable people.</w:t>
      </w:r>
    </w:p>
    <w:p w14:paraId="1EC4E659" w14:textId="4B771490" w:rsidR="00390230" w:rsidRPr="00DA5F57" w:rsidRDefault="00390230" w:rsidP="00DA5F57">
      <w:pPr>
        <w:pStyle w:val="ListParagraph"/>
        <w:widowControl/>
        <w:numPr>
          <w:ilvl w:val="0"/>
          <w:numId w:val="24"/>
        </w:numPr>
        <w:tabs>
          <w:tab w:val="left" w:pos="360"/>
        </w:tabs>
        <w:overflowPunct/>
        <w:autoSpaceDE/>
        <w:autoSpaceDN/>
        <w:adjustRightInd/>
        <w:contextualSpacing/>
        <w:jc w:val="both"/>
        <w:rPr>
          <w:rFonts w:ascii="Calibri" w:hAnsi="Calibri" w:cs="Calibri"/>
          <w:sz w:val="22"/>
          <w:szCs w:val="22"/>
        </w:rPr>
      </w:pPr>
      <w:r w:rsidRPr="00DA5F57">
        <w:rPr>
          <w:rFonts w:ascii="Calibri" w:hAnsi="Calibri" w:cs="Calibri"/>
          <w:sz w:val="22"/>
          <w:szCs w:val="22"/>
        </w:rPr>
        <w:t xml:space="preserve">Liaise with IT, HR, and management teams to ensure effective </w:t>
      </w:r>
      <w:r w:rsidRPr="006B67F5">
        <w:rPr>
          <w:rFonts w:ascii="Calibri" w:hAnsi="Calibri" w:cs="Calibri"/>
          <w:b/>
          <w:bCs/>
          <w:sz w:val="22"/>
          <w:szCs w:val="22"/>
        </w:rPr>
        <w:t>privacy-by-design processes</w:t>
      </w:r>
      <w:r w:rsidRPr="00DA5F57">
        <w:rPr>
          <w:rFonts w:ascii="Calibri" w:hAnsi="Calibri" w:cs="Calibri"/>
          <w:sz w:val="22"/>
          <w:szCs w:val="22"/>
        </w:rPr>
        <w:t xml:space="preserve"> across all IT systems, databases, and communication channels.</w:t>
      </w:r>
    </w:p>
    <w:p w14:paraId="02C5B2A3" w14:textId="7575828F" w:rsidR="00390230" w:rsidRPr="00DA5F57" w:rsidRDefault="00390230" w:rsidP="00DA5F57">
      <w:pPr>
        <w:pStyle w:val="ListParagraph"/>
        <w:widowControl/>
        <w:numPr>
          <w:ilvl w:val="0"/>
          <w:numId w:val="24"/>
        </w:numPr>
        <w:tabs>
          <w:tab w:val="left" w:pos="360"/>
        </w:tabs>
        <w:overflowPunct/>
        <w:autoSpaceDE/>
        <w:autoSpaceDN/>
        <w:adjustRightInd/>
        <w:contextualSpacing/>
        <w:jc w:val="both"/>
        <w:rPr>
          <w:rFonts w:ascii="Calibri" w:hAnsi="Calibri" w:cs="Calibri"/>
          <w:sz w:val="22"/>
          <w:szCs w:val="22"/>
        </w:rPr>
      </w:pPr>
      <w:r w:rsidRPr="00DA5F57">
        <w:rPr>
          <w:rFonts w:ascii="Calibri" w:hAnsi="Calibri" w:cs="Calibri"/>
          <w:sz w:val="22"/>
          <w:szCs w:val="22"/>
        </w:rPr>
        <w:t xml:space="preserve">Support the organisation in fulfilling </w:t>
      </w:r>
      <w:r w:rsidRPr="006B67F5">
        <w:rPr>
          <w:rFonts w:ascii="Calibri" w:hAnsi="Calibri" w:cs="Calibri"/>
          <w:b/>
          <w:bCs/>
          <w:sz w:val="22"/>
          <w:szCs w:val="22"/>
        </w:rPr>
        <w:t>subject access requests (SAR</w:t>
      </w:r>
      <w:r w:rsidRPr="006B67F5">
        <w:rPr>
          <w:rFonts w:ascii="Calibri" w:hAnsi="Calibri" w:cs="Calibri"/>
          <w:sz w:val="22"/>
          <w:szCs w:val="22"/>
        </w:rPr>
        <w:t>s),</w:t>
      </w:r>
      <w:r w:rsidRPr="00DA5F57">
        <w:rPr>
          <w:rFonts w:ascii="Calibri" w:hAnsi="Calibri" w:cs="Calibri"/>
          <w:sz w:val="22"/>
          <w:szCs w:val="22"/>
        </w:rPr>
        <w:t xml:space="preserve"> ensuring information is shared fairly, promptly, and with careful consideration of safeguarding obligations.</w:t>
      </w:r>
    </w:p>
    <w:p w14:paraId="0499DDA4" w14:textId="77777777" w:rsidR="000071EC" w:rsidRDefault="000071EC" w:rsidP="004543B9">
      <w:pPr>
        <w:widowControl/>
        <w:tabs>
          <w:tab w:val="left" w:pos="360"/>
        </w:tabs>
        <w:overflowPunct/>
        <w:autoSpaceDE/>
        <w:autoSpaceDN/>
        <w:adjustRightInd/>
        <w:ind w:left="-567"/>
        <w:contextualSpacing/>
        <w:jc w:val="both"/>
        <w:rPr>
          <w:rFonts w:ascii="Calibri" w:hAnsi="Calibri" w:cs="Calibri"/>
          <w:kern w:val="0"/>
          <w:sz w:val="22"/>
          <w:szCs w:val="22"/>
        </w:rPr>
      </w:pPr>
    </w:p>
    <w:p w14:paraId="3CCA42A0" w14:textId="77777777" w:rsidR="00241D31" w:rsidRDefault="00241D31" w:rsidP="004543B9">
      <w:pPr>
        <w:widowControl/>
        <w:tabs>
          <w:tab w:val="left" w:pos="360"/>
        </w:tabs>
        <w:overflowPunct/>
        <w:autoSpaceDE/>
        <w:autoSpaceDN/>
        <w:adjustRightInd/>
        <w:ind w:left="-567"/>
        <w:contextualSpacing/>
        <w:jc w:val="both"/>
        <w:rPr>
          <w:rFonts w:ascii="Calibri" w:hAnsi="Calibri" w:cs="Calibri"/>
          <w:kern w:val="0"/>
          <w:sz w:val="22"/>
          <w:szCs w:val="22"/>
        </w:rPr>
      </w:pPr>
    </w:p>
    <w:p w14:paraId="3C18A699" w14:textId="77777777" w:rsidR="00241D31" w:rsidRDefault="00241D31" w:rsidP="004543B9">
      <w:pPr>
        <w:widowControl/>
        <w:tabs>
          <w:tab w:val="left" w:pos="360"/>
        </w:tabs>
        <w:overflowPunct/>
        <w:autoSpaceDE/>
        <w:autoSpaceDN/>
        <w:adjustRightInd/>
        <w:ind w:left="-567"/>
        <w:contextualSpacing/>
        <w:jc w:val="both"/>
        <w:rPr>
          <w:rFonts w:ascii="Calibri" w:hAnsi="Calibri" w:cs="Calibri"/>
          <w:kern w:val="0"/>
          <w:sz w:val="22"/>
          <w:szCs w:val="22"/>
        </w:rPr>
      </w:pPr>
    </w:p>
    <w:p w14:paraId="29A5C6CF" w14:textId="77777777" w:rsidR="006B67F5" w:rsidRDefault="006B67F5" w:rsidP="004543B9">
      <w:pPr>
        <w:widowControl/>
        <w:tabs>
          <w:tab w:val="left" w:pos="360"/>
        </w:tabs>
        <w:overflowPunct/>
        <w:autoSpaceDE/>
        <w:autoSpaceDN/>
        <w:adjustRightInd/>
        <w:ind w:left="-567"/>
        <w:contextualSpacing/>
        <w:jc w:val="both"/>
        <w:rPr>
          <w:rFonts w:ascii="Calibri" w:hAnsi="Calibri" w:cs="Calibri"/>
          <w:kern w:val="0"/>
          <w:sz w:val="22"/>
          <w:szCs w:val="22"/>
        </w:rPr>
      </w:pPr>
    </w:p>
    <w:p w14:paraId="014130EA" w14:textId="77777777" w:rsidR="00241D31" w:rsidRDefault="00241D31" w:rsidP="004543B9">
      <w:pPr>
        <w:widowControl/>
        <w:tabs>
          <w:tab w:val="left" w:pos="360"/>
        </w:tabs>
        <w:overflowPunct/>
        <w:autoSpaceDE/>
        <w:autoSpaceDN/>
        <w:adjustRightInd/>
        <w:ind w:left="-567"/>
        <w:contextualSpacing/>
        <w:jc w:val="both"/>
        <w:rPr>
          <w:rFonts w:ascii="Calibri" w:hAnsi="Calibri" w:cs="Calibri"/>
          <w:kern w:val="0"/>
          <w:sz w:val="22"/>
          <w:szCs w:val="22"/>
        </w:rPr>
      </w:pPr>
    </w:p>
    <w:p w14:paraId="7C05AF30" w14:textId="77777777" w:rsidR="00241D31" w:rsidRDefault="00241D31" w:rsidP="004543B9">
      <w:pPr>
        <w:widowControl/>
        <w:tabs>
          <w:tab w:val="left" w:pos="360"/>
        </w:tabs>
        <w:overflowPunct/>
        <w:autoSpaceDE/>
        <w:autoSpaceDN/>
        <w:adjustRightInd/>
        <w:ind w:left="-567"/>
        <w:contextualSpacing/>
        <w:jc w:val="both"/>
        <w:rPr>
          <w:rFonts w:ascii="Calibri" w:hAnsi="Calibri" w:cs="Calibri"/>
          <w:kern w:val="0"/>
          <w:sz w:val="22"/>
          <w:szCs w:val="22"/>
        </w:rPr>
      </w:pPr>
    </w:p>
    <w:p w14:paraId="1200950F" w14:textId="77777777" w:rsidR="00241D31" w:rsidRPr="00390230" w:rsidRDefault="00241D31" w:rsidP="004543B9">
      <w:pPr>
        <w:widowControl/>
        <w:tabs>
          <w:tab w:val="left" w:pos="360"/>
        </w:tabs>
        <w:overflowPunct/>
        <w:autoSpaceDE/>
        <w:autoSpaceDN/>
        <w:adjustRightInd/>
        <w:ind w:left="-567"/>
        <w:contextualSpacing/>
        <w:jc w:val="both"/>
        <w:rPr>
          <w:rFonts w:ascii="Calibri" w:hAnsi="Calibri" w:cs="Calibri"/>
          <w:kern w:val="0"/>
          <w:sz w:val="22"/>
          <w:szCs w:val="22"/>
        </w:rPr>
      </w:pPr>
    </w:p>
    <w:p w14:paraId="0A140055" w14:textId="77777777" w:rsidR="006F5FE9" w:rsidRPr="00390230" w:rsidRDefault="006F5FE9" w:rsidP="004543B9">
      <w:pPr>
        <w:widowControl/>
        <w:tabs>
          <w:tab w:val="left" w:pos="360"/>
        </w:tabs>
        <w:overflowPunct/>
        <w:autoSpaceDE/>
        <w:autoSpaceDN/>
        <w:adjustRightInd/>
        <w:ind w:left="-567"/>
        <w:contextualSpacing/>
        <w:jc w:val="both"/>
        <w:rPr>
          <w:rFonts w:ascii="Calibri" w:hAnsi="Calibri" w:cs="Calibri"/>
          <w:kern w:val="0"/>
          <w:sz w:val="22"/>
          <w:szCs w:val="22"/>
        </w:rPr>
      </w:pPr>
    </w:p>
    <w:p w14:paraId="29E92FD9" w14:textId="2F9B7686" w:rsidR="00697A7A" w:rsidRDefault="008F1DE4" w:rsidP="00A86AF4">
      <w:pPr>
        <w:pStyle w:val="Header"/>
        <w:jc w:val="both"/>
        <w:rPr>
          <w:rFonts w:cstheme="minorHAnsi"/>
          <w:b/>
        </w:rPr>
      </w:pPr>
      <w:r>
        <w:rPr>
          <w:rFonts w:cstheme="minorHAnsi"/>
          <w:b/>
        </w:rPr>
        <w:lastRenderedPageBreak/>
        <w:t>KEY SKILLS</w:t>
      </w:r>
    </w:p>
    <w:p w14:paraId="2C594846" w14:textId="77777777" w:rsidR="00E0711B" w:rsidRDefault="00E0711B" w:rsidP="00A86AF4">
      <w:pPr>
        <w:pStyle w:val="Header"/>
        <w:jc w:val="both"/>
        <w:rPr>
          <w:rFonts w:cstheme="minorHAnsi"/>
          <w:b/>
        </w:rPr>
      </w:pPr>
    </w:p>
    <w:p w14:paraId="42349EC7" w14:textId="77777777" w:rsidR="00FF79C8" w:rsidRPr="00FF79C8" w:rsidRDefault="00FF79C8" w:rsidP="00FF79C8">
      <w:pPr>
        <w:widowControl/>
        <w:numPr>
          <w:ilvl w:val="0"/>
          <w:numId w:val="1"/>
        </w:numPr>
        <w:overflowPunct/>
        <w:autoSpaceDE/>
        <w:autoSpaceDN/>
        <w:adjustRightInd/>
        <w:rPr>
          <w:rFonts w:ascii="Calibri" w:hAnsi="Calibri" w:cs="Arial"/>
          <w:sz w:val="22"/>
          <w:szCs w:val="22"/>
        </w:rPr>
      </w:pPr>
      <w:r w:rsidRPr="00FF79C8">
        <w:rPr>
          <w:rFonts w:ascii="Calibri" w:hAnsi="Calibri" w:cs="Arial"/>
          <w:sz w:val="22"/>
          <w:szCs w:val="22"/>
        </w:rPr>
        <w:t>Deep understanding of UK data protection law and principles, especially concerning children and vulnerable individuals.</w:t>
      </w:r>
    </w:p>
    <w:p w14:paraId="04D6F69D" w14:textId="77777777" w:rsidR="00FF79C8" w:rsidRPr="00FF79C8" w:rsidRDefault="00FF79C8" w:rsidP="00FF79C8">
      <w:pPr>
        <w:widowControl/>
        <w:numPr>
          <w:ilvl w:val="0"/>
          <w:numId w:val="1"/>
        </w:numPr>
        <w:overflowPunct/>
        <w:autoSpaceDE/>
        <w:autoSpaceDN/>
        <w:adjustRightInd/>
        <w:rPr>
          <w:rFonts w:ascii="Calibri" w:hAnsi="Calibri" w:cs="Arial"/>
          <w:sz w:val="22"/>
          <w:szCs w:val="22"/>
        </w:rPr>
      </w:pPr>
      <w:r w:rsidRPr="00FF79C8">
        <w:rPr>
          <w:rFonts w:ascii="Calibri" w:hAnsi="Calibri" w:cs="Arial"/>
          <w:sz w:val="22"/>
          <w:szCs w:val="22"/>
        </w:rPr>
        <w:t>Strong communication skills with the ability to explain data protection requirements to all levels of the organisation, including front-line childcare workers.</w:t>
      </w:r>
    </w:p>
    <w:p w14:paraId="6319A1F3" w14:textId="77777777" w:rsidR="00FF79C8" w:rsidRPr="00FF79C8" w:rsidRDefault="00FF79C8" w:rsidP="00FF79C8">
      <w:pPr>
        <w:widowControl/>
        <w:numPr>
          <w:ilvl w:val="0"/>
          <w:numId w:val="1"/>
        </w:numPr>
        <w:overflowPunct/>
        <w:autoSpaceDE/>
        <w:autoSpaceDN/>
        <w:adjustRightInd/>
        <w:rPr>
          <w:rFonts w:ascii="Calibri" w:hAnsi="Calibri" w:cs="Arial"/>
          <w:sz w:val="22"/>
          <w:szCs w:val="22"/>
        </w:rPr>
      </w:pPr>
      <w:r w:rsidRPr="00FF79C8">
        <w:rPr>
          <w:rFonts w:ascii="Calibri" w:hAnsi="Calibri" w:cs="Arial"/>
          <w:sz w:val="22"/>
          <w:szCs w:val="22"/>
        </w:rPr>
        <w:t>High ethical standards, integrity, and commitment to confidentiality.</w:t>
      </w:r>
    </w:p>
    <w:p w14:paraId="27811CC2" w14:textId="77777777" w:rsidR="00FF79C8" w:rsidRPr="00FF79C8" w:rsidRDefault="00FF79C8" w:rsidP="00FF79C8">
      <w:pPr>
        <w:widowControl/>
        <w:numPr>
          <w:ilvl w:val="0"/>
          <w:numId w:val="1"/>
        </w:numPr>
        <w:overflowPunct/>
        <w:autoSpaceDE/>
        <w:autoSpaceDN/>
        <w:adjustRightInd/>
        <w:rPr>
          <w:rFonts w:ascii="Calibri" w:hAnsi="Calibri" w:cs="Arial"/>
          <w:sz w:val="22"/>
          <w:szCs w:val="22"/>
        </w:rPr>
      </w:pPr>
      <w:r w:rsidRPr="00FF79C8">
        <w:rPr>
          <w:rFonts w:ascii="Calibri" w:hAnsi="Calibri" w:cs="Arial"/>
          <w:sz w:val="22"/>
          <w:szCs w:val="22"/>
        </w:rPr>
        <w:t>Excellent problem-solving and risk management skills.</w:t>
      </w:r>
    </w:p>
    <w:p w14:paraId="6C892B8B" w14:textId="77777777" w:rsidR="00FF79C8" w:rsidRPr="00FF79C8" w:rsidRDefault="00FF79C8" w:rsidP="00FF79C8">
      <w:pPr>
        <w:widowControl/>
        <w:numPr>
          <w:ilvl w:val="0"/>
          <w:numId w:val="1"/>
        </w:numPr>
        <w:overflowPunct/>
        <w:autoSpaceDE/>
        <w:autoSpaceDN/>
        <w:adjustRightInd/>
        <w:rPr>
          <w:rFonts w:ascii="Calibri" w:hAnsi="Calibri" w:cs="Arial"/>
          <w:sz w:val="22"/>
          <w:szCs w:val="22"/>
        </w:rPr>
      </w:pPr>
      <w:r w:rsidRPr="00FF79C8">
        <w:rPr>
          <w:rFonts w:ascii="Calibri" w:hAnsi="Calibri" w:cs="Arial"/>
          <w:sz w:val="22"/>
          <w:szCs w:val="22"/>
        </w:rPr>
        <w:t>Empathy and sensitivity in dealing with personal data that may be highly sensitive in nature.</w:t>
      </w:r>
    </w:p>
    <w:p w14:paraId="0BA0BFB2" w14:textId="77777777" w:rsidR="00FF79C8" w:rsidRPr="00FF79C8" w:rsidRDefault="00FF79C8" w:rsidP="00FF79C8">
      <w:pPr>
        <w:widowControl/>
        <w:numPr>
          <w:ilvl w:val="0"/>
          <w:numId w:val="1"/>
        </w:numPr>
        <w:overflowPunct/>
        <w:autoSpaceDE/>
        <w:autoSpaceDN/>
        <w:adjustRightInd/>
        <w:rPr>
          <w:rFonts w:ascii="Calibri" w:hAnsi="Calibri" w:cs="Arial"/>
          <w:sz w:val="22"/>
          <w:szCs w:val="22"/>
        </w:rPr>
      </w:pPr>
      <w:r w:rsidRPr="00FF79C8">
        <w:rPr>
          <w:rFonts w:ascii="Calibri" w:hAnsi="Calibri" w:cs="Arial"/>
          <w:sz w:val="22"/>
          <w:szCs w:val="22"/>
        </w:rPr>
        <w:t>Strong organisation skills with a proactive, methodical, and meticulous attention to detail.</w:t>
      </w:r>
    </w:p>
    <w:p w14:paraId="297DEE27" w14:textId="1E3280C3" w:rsidR="00FF79C8" w:rsidRDefault="00FF79C8" w:rsidP="00FF79C8">
      <w:pPr>
        <w:widowControl/>
        <w:numPr>
          <w:ilvl w:val="0"/>
          <w:numId w:val="1"/>
        </w:numPr>
        <w:overflowPunct/>
        <w:autoSpaceDE/>
        <w:autoSpaceDN/>
        <w:adjustRightInd/>
        <w:rPr>
          <w:rFonts w:ascii="Calibri" w:hAnsi="Calibri" w:cs="Arial"/>
          <w:sz w:val="22"/>
          <w:szCs w:val="22"/>
        </w:rPr>
      </w:pPr>
      <w:r w:rsidRPr="00FF79C8">
        <w:rPr>
          <w:rFonts w:ascii="Calibri" w:hAnsi="Calibri" w:cs="Arial"/>
          <w:sz w:val="22"/>
          <w:szCs w:val="22"/>
        </w:rPr>
        <w:t>Proven ability to conduct effective training and support colleagues across the organisation.</w:t>
      </w:r>
    </w:p>
    <w:p w14:paraId="6C640B44" w14:textId="6D6C1B9F" w:rsidR="00D82BE9" w:rsidRPr="00D82BE9" w:rsidRDefault="00860697" w:rsidP="00046EA4">
      <w:pPr>
        <w:widowControl/>
        <w:numPr>
          <w:ilvl w:val="0"/>
          <w:numId w:val="1"/>
        </w:numPr>
        <w:overflowPunct/>
        <w:autoSpaceDE/>
        <w:autoSpaceDN/>
        <w:adjustRightInd/>
        <w:rPr>
          <w:rFonts w:ascii="Calibri" w:hAnsi="Calibri" w:cs="Arial"/>
          <w:sz w:val="22"/>
          <w:szCs w:val="22"/>
        </w:rPr>
      </w:pPr>
      <w:r>
        <w:rPr>
          <w:rFonts w:ascii="Calibri" w:hAnsi="Calibri" w:cs="Arial"/>
          <w:sz w:val="22"/>
          <w:szCs w:val="22"/>
        </w:rPr>
        <w:t>Strong</w:t>
      </w:r>
      <w:r w:rsidR="00D82BE9" w:rsidRPr="00D82BE9">
        <w:rPr>
          <w:rFonts w:ascii="Calibri" w:hAnsi="Calibri" w:cs="Arial"/>
          <w:sz w:val="22"/>
          <w:szCs w:val="22"/>
        </w:rPr>
        <w:t xml:space="preserve"> problem-solving abilities.</w:t>
      </w:r>
    </w:p>
    <w:p w14:paraId="64A200AE" w14:textId="0CC8FA42" w:rsidR="00E229FB" w:rsidRPr="00300379" w:rsidRDefault="00E229FB" w:rsidP="00046EA4">
      <w:pPr>
        <w:pStyle w:val="ListParagraph"/>
        <w:widowControl/>
        <w:numPr>
          <w:ilvl w:val="0"/>
          <w:numId w:val="1"/>
        </w:numPr>
        <w:tabs>
          <w:tab w:val="left" w:pos="-142"/>
        </w:tabs>
        <w:overflowPunct/>
        <w:autoSpaceDE/>
        <w:autoSpaceDN/>
        <w:adjustRightInd/>
        <w:contextualSpacing/>
        <w:jc w:val="both"/>
        <w:rPr>
          <w:rFonts w:cstheme="minorHAnsi"/>
          <w:b/>
        </w:rPr>
      </w:pPr>
      <w:r>
        <w:rPr>
          <w:rFonts w:ascii="Calibri" w:hAnsi="Calibri" w:cs="Arial"/>
          <w:sz w:val="22"/>
          <w:szCs w:val="22"/>
        </w:rPr>
        <w:t>Emotional Intelligence</w:t>
      </w:r>
      <w:r w:rsidR="00300379">
        <w:rPr>
          <w:rFonts w:ascii="Calibri" w:hAnsi="Calibri" w:cs="Arial"/>
          <w:sz w:val="22"/>
          <w:szCs w:val="22"/>
        </w:rPr>
        <w:t xml:space="preserve"> – empathy, resilience and influence</w:t>
      </w:r>
    </w:p>
    <w:p w14:paraId="5267A1D4" w14:textId="5AAA7948" w:rsidR="00E229FB" w:rsidRPr="00741F18" w:rsidRDefault="00300379" w:rsidP="00046EA4">
      <w:pPr>
        <w:pStyle w:val="ListParagraph"/>
        <w:widowControl/>
        <w:numPr>
          <w:ilvl w:val="0"/>
          <w:numId w:val="1"/>
        </w:numPr>
        <w:tabs>
          <w:tab w:val="left" w:pos="-142"/>
        </w:tabs>
        <w:overflowPunct/>
        <w:autoSpaceDE/>
        <w:autoSpaceDN/>
        <w:adjustRightInd/>
        <w:contextualSpacing/>
        <w:jc w:val="both"/>
        <w:rPr>
          <w:rFonts w:cstheme="minorHAnsi"/>
          <w:b/>
        </w:rPr>
      </w:pPr>
      <w:r>
        <w:rPr>
          <w:rFonts w:ascii="Calibri" w:hAnsi="Calibri" w:cs="Arial"/>
          <w:sz w:val="22"/>
          <w:szCs w:val="22"/>
        </w:rPr>
        <w:t>Facilitation</w:t>
      </w:r>
    </w:p>
    <w:p w14:paraId="4A7C1A07" w14:textId="51B8A836" w:rsidR="00741F18" w:rsidRPr="00741F18" w:rsidRDefault="00741F18" w:rsidP="00046EA4">
      <w:pPr>
        <w:pStyle w:val="ListParagraph"/>
        <w:widowControl/>
        <w:numPr>
          <w:ilvl w:val="0"/>
          <w:numId w:val="1"/>
        </w:numPr>
        <w:tabs>
          <w:tab w:val="left" w:pos="-142"/>
        </w:tabs>
        <w:overflowPunct/>
        <w:autoSpaceDE/>
        <w:autoSpaceDN/>
        <w:adjustRightInd/>
        <w:contextualSpacing/>
        <w:jc w:val="both"/>
        <w:rPr>
          <w:rFonts w:cstheme="minorHAnsi"/>
          <w:b/>
        </w:rPr>
      </w:pPr>
      <w:r>
        <w:rPr>
          <w:rFonts w:ascii="Calibri" w:hAnsi="Calibri" w:cs="Arial"/>
          <w:sz w:val="22"/>
          <w:szCs w:val="22"/>
        </w:rPr>
        <w:t xml:space="preserve">Agility in a </w:t>
      </w:r>
      <w:r w:rsidR="00933530">
        <w:rPr>
          <w:rFonts w:ascii="Calibri" w:hAnsi="Calibri" w:cs="Arial"/>
          <w:sz w:val="22"/>
          <w:szCs w:val="22"/>
        </w:rPr>
        <w:t>fast-paced</w:t>
      </w:r>
      <w:r>
        <w:rPr>
          <w:rFonts w:ascii="Calibri" w:hAnsi="Calibri" w:cs="Arial"/>
          <w:sz w:val="22"/>
          <w:szCs w:val="22"/>
        </w:rPr>
        <w:t xml:space="preserve"> environment</w:t>
      </w:r>
    </w:p>
    <w:p w14:paraId="20F056E4" w14:textId="6966A870" w:rsidR="00741F18" w:rsidRPr="00261D66" w:rsidRDefault="00261D66" w:rsidP="00046EA4">
      <w:pPr>
        <w:pStyle w:val="ListParagraph"/>
        <w:widowControl/>
        <w:numPr>
          <w:ilvl w:val="0"/>
          <w:numId w:val="1"/>
        </w:numPr>
        <w:tabs>
          <w:tab w:val="left" w:pos="-142"/>
        </w:tabs>
        <w:overflowPunct/>
        <w:autoSpaceDE/>
        <w:autoSpaceDN/>
        <w:adjustRightInd/>
        <w:contextualSpacing/>
        <w:jc w:val="both"/>
        <w:rPr>
          <w:rFonts w:cstheme="minorHAnsi"/>
          <w:b/>
        </w:rPr>
      </w:pPr>
      <w:r>
        <w:rPr>
          <w:rFonts w:ascii="Calibri" w:hAnsi="Calibri" w:cs="Arial"/>
          <w:sz w:val="22"/>
          <w:szCs w:val="22"/>
        </w:rPr>
        <w:t>Dealing with resistance</w:t>
      </w:r>
    </w:p>
    <w:p w14:paraId="2C1ED601" w14:textId="77777777" w:rsidR="009D63B5" w:rsidRPr="00A94F99" w:rsidRDefault="009D63B5" w:rsidP="00A94F99">
      <w:pPr>
        <w:pStyle w:val="ListParagraph"/>
        <w:widowControl/>
        <w:tabs>
          <w:tab w:val="left" w:pos="-142"/>
        </w:tabs>
        <w:overflowPunct/>
        <w:autoSpaceDE/>
        <w:autoSpaceDN/>
        <w:adjustRightInd/>
        <w:contextualSpacing/>
        <w:jc w:val="both"/>
        <w:rPr>
          <w:rFonts w:cstheme="minorHAnsi"/>
          <w:b/>
        </w:rPr>
      </w:pPr>
    </w:p>
    <w:p w14:paraId="28A9C8BA" w14:textId="77777777" w:rsidR="00E0711B" w:rsidRDefault="000E192A" w:rsidP="00E0711B">
      <w:pPr>
        <w:pStyle w:val="Header"/>
        <w:jc w:val="both"/>
        <w:rPr>
          <w:rFonts w:cstheme="minorHAnsi"/>
          <w:b/>
        </w:rPr>
      </w:pPr>
      <w:r w:rsidRPr="00B1742F">
        <w:rPr>
          <w:rFonts w:cstheme="minorHAnsi"/>
          <w:b/>
        </w:rPr>
        <w:t xml:space="preserve">EDUCATION &amp; EXPERIENCE </w:t>
      </w:r>
    </w:p>
    <w:p w14:paraId="5A8FD056" w14:textId="77777777" w:rsidR="00E0711B" w:rsidRDefault="00E0711B" w:rsidP="00E0711B">
      <w:pPr>
        <w:pStyle w:val="Header"/>
        <w:jc w:val="both"/>
        <w:rPr>
          <w:rFonts w:cstheme="minorHAnsi"/>
          <w:b/>
        </w:rPr>
      </w:pPr>
    </w:p>
    <w:p w14:paraId="5CD08F53" w14:textId="77777777" w:rsidR="00772D44" w:rsidRPr="00772D44" w:rsidRDefault="00772D44" w:rsidP="00772D44">
      <w:pPr>
        <w:pStyle w:val="Header"/>
        <w:numPr>
          <w:ilvl w:val="0"/>
          <w:numId w:val="4"/>
        </w:numPr>
        <w:jc w:val="both"/>
        <w:rPr>
          <w:rFonts w:cstheme="minorHAnsi"/>
        </w:rPr>
      </w:pPr>
      <w:r w:rsidRPr="00772D44">
        <w:rPr>
          <w:rFonts w:cstheme="minorHAnsi"/>
        </w:rPr>
        <w:t>Relevant qualification in law, information governance, compliance, or a related field.</w:t>
      </w:r>
    </w:p>
    <w:p w14:paraId="3DF074EE" w14:textId="77777777" w:rsidR="00772D44" w:rsidRPr="00772D44" w:rsidRDefault="00772D44" w:rsidP="00772D44">
      <w:pPr>
        <w:pStyle w:val="Header"/>
        <w:numPr>
          <w:ilvl w:val="0"/>
          <w:numId w:val="4"/>
        </w:numPr>
        <w:jc w:val="both"/>
        <w:rPr>
          <w:rFonts w:cstheme="minorHAnsi"/>
        </w:rPr>
      </w:pPr>
      <w:r w:rsidRPr="00772D44">
        <w:rPr>
          <w:rFonts w:cstheme="minorHAnsi"/>
        </w:rPr>
        <w:t>A professional data protection qualification (e.g. CIPP/E, CIPM, BCS Data Protection) is highly desirable.</w:t>
      </w:r>
    </w:p>
    <w:p w14:paraId="6A9C583B" w14:textId="37DA83A3" w:rsidR="005027C7" w:rsidRPr="00C10B90" w:rsidRDefault="005027C7" w:rsidP="005027C7">
      <w:pPr>
        <w:pStyle w:val="Header"/>
        <w:numPr>
          <w:ilvl w:val="0"/>
          <w:numId w:val="4"/>
        </w:numPr>
        <w:jc w:val="both"/>
        <w:rPr>
          <w:rFonts w:cstheme="minorHAnsi"/>
        </w:rPr>
      </w:pPr>
      <w:r>
        <w:rPr>
          <w:rFonts w:cstheme="minorHAnsi"/>
        </w:rPr>
        <w:t xml:space="preserve">3 - </w:t>
      </w:r>
      <w:r w:rsidRPr="00C10B90">
        <w:rPr>
          <w:rFonts w:cstheme="minorHAnsi"/>
        </w:rPr>
        <w:t xml:space="preserve">5+ years of experience </w:t>
      </w:r>
      <w:r>
        <w:rPr>
          <w:rFonts w:cstheme="minorHAnsi"/>
        </w:rPr>
        <w:t>as a DPO</w:t>
      </w:r>
      <w:r w:rsidR="00496DED">
        <w:rPr>
          <w:rFonts w:cstheme="minorHAnsi"/>
        </w:rPr>
        <w:t xml:space="preserve"> and/or DPM</w:t>
      </w:r>
      <w:r w:rsidRPr="00C10B90">
        <w:rPr>
          <w:rFonts w:cstheme="minorHAnsi"/>
        </w:rPr>
        <w:t>.</w:t>
      </w:r>
    </w:p>
    <w:p w14:paraId="6188F19C" w14:textId="1013E9DB" w:rsidR="00772D44" w:rsidRPr="00772D44" w:rsidRDefault="00772D44" w:rsidP="00772D44">
      <w:pPr>
        <w:pStyle w:val="Header"/>
        <w:numPr>
          <w:ilvl w:val="0"/>
          <w:numId w:val="4"/>
        </w:numPr>
        <w:jc w:val="both"/>
        <w:rPr>
          <w:rFonts w:cstheme="minorHAnsi"/>
        </w:rPr>
      </w:pPr>
      <w:r w:rsidRPr="00772D44">
        <w:rPr>
          <w:rFonts w:cstheme="minorHAnsi"/>
        </w:rPr>
        <w:t xml:space="preserve">Experience working in a </w:t>
      </w:r>
      <w:r w:rsidR="00684F0B" w:rsidRPr="00772D44">
        <w:rPr>
          <w:rFonts w:cstheme="minorHAnsi"/>
        </w:rPr>
        <w:t>childcare</w:t>
      </w:r>
      <w:r w:rsidRPr="00772D44">
        <w:rPr>
          <w:rFonts w:cstheme="minorHAnsi"/>
        </w:rPr>
        <w:t>, educational, or similar sector where safeguarding of children and sensitive personal data is paramount.</w:t>
      </w:r>
    </w:p>
    <w:p w14:paraId="58BBD734" w14:textId="77777777" w:rsidR="00772D44" w:rsidRPr="00772D44" w:rsidRDefault="00772D44" w:rsidP="00772D44">
      <w:pPr>
        <w:pStyle w:val="Header"/>
        <w:numPr>
          <w:ilvl w:val="0"/>
          <w:numId w:val="4"/>
        </w:numPr>
        <w:jc w:val="both"/>
        <w:rPr>
          <w:rFonts w:cstheme="minorHAnsi"/>
        </w:rPr>
      </w:pPr>
      <w:r w:rsidRPr="00772D44">
        <w:rPr>
          <w:rFonts w:cstheme="minorHAnsi"/>
        </w:rPr>
        <w:t>Familiarity with safeguarding protocols and the intersection of data protection with child welfare legislation.</w:t>
      </w:r>
    </w:p>
    <w:p w14:paraId="475C1665" w14:textId="77777777" w:rsidR="00772D44" w:rsidRPr="00772D44" w:rsidRDefault="00772D44" w:rsidP="00772D44">
      <w:pPr>
        <w:pStyle w:val="Header"/>
        <w:numPr>
          <w:ilvl w:val="0"/>
          <w:numId w:val="4"/>
        </w:numPr>
        <w:jc w:val="both"/>
        <w:rPr>
          <w:rFonts w:cstheme="minorHAnsi"/>
        </w:rPr>
      </w:pPr>
      <w:r w:rsidRPr="00772D44">
        <w:rPr>
          <w:rFonts w:cstheme="minorHAnsi"/>
        </w:rPr>
        <w:t>Experience of leading data audits, Data Protection Impact Assessments, and handling Subject Access Requests.</w:t>
      </w:r>
    </w:p>
    <w:p w14:paraId="608D115C" w14:textId="08BACB08" w:rsidR="00772D44" w:rsidRDefault="00772D44" w:rsidP="00772D44">
      <w:pPr>
        <w:pStyle w:val="Header"/>
        <w:numPr>
          <w:ilvl w:val="0"/>
          <w:numId w:val="4"/>
        </w:numPr>
        <w:jc w:val="both"/>
        <w:rPr>
          <w:rFonts w:cstheme="minorHAnsi"/>
        </w:rPr>
      </w:pPr>
      <w:r w:rsidRPr="00772D44">
        <w:rPr>
          <w:rFonts w:cstheme="minorHAnsi"/>
        </w:rPr>
        <w:t>Awareness of confidentiality, consent, and capacity considerations in a child-focused environment</w:t>
      </w:r>
    </w:p>
    <w:p w14:paraId="32AD1481" w14:textId="49D2F9C8" w:rsidR="00C10B90" w:rsidRPr="00C10B90" w:rsidRDefault="00C10B90" w:rsidP="00046EA4">
      <w:pPr>
        <w:pStyle w:val="Header"/>
        <w:numPr>
          <w:ilvl w:val="0"/>
          <w:numId w:val="4"/>
        </w:numPr>
        <w:jc w:val="both"/>
        <w:rPr>
          <w:rFonts w:cstheme="minorHAnsi"/>
        </w:rPr>
      </w:pPr>
      <w:r w:rsidRPr="00C10B90">
        <w:rPr>
          <w:rFonts w:cstheme="minorHAnsi"/>
        </w:rPr>
        <w:t xml:space="preserve">Strong knowledge of </w:t>
      </w:r>
      <w:r w:rsidR="0039021C">
        <w:rPr>
          <w:rFonts w:cstheme="minorHAnsi"/>
        </w:rPr>
        <w:t>planning and communication channels.</w:t>
      </w:r>
    </w:p>
    <w:p w14:paraId="70FEBEB0" w14:textId="77777777" w:rsidR="00C10B90" w:rsidRPr="00E0711B" w:rsidRDefault="00C10B90" w:rsidP="00C10B90">
      <w:pPr>
        <w:pStyle w:val="Header"/>
        <w:ind w:left="720"/>
        <w:jc w:val="both"/>
        <w:rPr>
          <w:rFonts w:cstheme="minorHAnsi"/>
        </w:rPr>
      </w:pPr>
    </w:p>
    <w:p w14:paraId="7BB602CF" w14:textId="18E2D94F" w:rsidR="006B604A" w:rsidRDefault="006B604A" w:rsidP="006B604A">
      <w:pPr>
        <w:pStyle w:val="Header"/>
        <w:jc w:val="both"/>
        <w:rPr>
          <w:rFonts w:cstheme="minorHAnsi"/>
          <w:b/>
        </w:rPr>
      </w:pPr>
      <w:r w:rsidRPr="00CB0532">
        <w:rPr>
          <w:rFonts w:cstheme="minorHAnsi"/>
          <w:b/>
        </w:rPr>
        <w:t>MEASURES OF SUCCESS</w:t>
      </w:r>
    </w:p>
    <w:p w14:paraId="0A936CC1" w14:textId="1A6C9F66" w:rsidR="006F5493" w:rsidRPr="006F5493" w:rsidRDefault="006F5493" w:rsidP="006F5493">
      <w:pPr>
        <w:pStyle w:val="NormalWeb"/>
        <w:numPr>
          <w:ilvl w:val="0"/>
          <w:numId w:val="2"/>
        </w:numPr>
        <w:rPr>
          <w:rFonts w:asciiTheme="minorHAnsi" w:hAnsiTheme="minorHAnsi" w:cstheme="minorHAnsi"/>
          <w:sz w:val="22"/>
          <w:szCs w:val="22"/>
        </w:rPr>
      </w:pPr>
      <w:r w:rsidRPr="006F5493">
        <w:rPr>
          <w:rFonts w:asciiTheme="minorHAnsi" w:hAnsiTheme="minorHAnsi" w:cstheme="minorHAnsi"/>
          <w:sz w:val="22"/>
          <w:szCs w:val="22"/>
        </w:rPr>
        <w:t xml:space="preserve">Consistent compliance with data protection laws and safeguarding requirements in all aspects of </w:t>
      </w:r>
      <w:r w:rsidR="00501308" w:rsidRPr="006F5493">
        <w:rPr>
          <w:rFonts w:asciiTheme="minorHAnsi" w:hAnsiTheme="minorHAnsi" w:cstheme="minorHAnsi"/>
          <w:sz w:val="22"/>
          <w:szCs w:val="22"/>
        </w:rPr>
        <w:t>childcare</w:t>
      </w:r>
      <w:r w:rsidRPr="006F5493">
        <w:rPr>
          <w:rFonts w:asciiTheme="minorHAnsi" w:hAnsiTheme="minorHAnsi" w:cstheme="minorHAnsi"/>
          <w:sz w:val="22"/>
          <w:szCs w:val="22"/>
        </w:rPr>
        <w:t xml:space="preserve"> practice.</w:t>
      </w:r>
    </w:p>
    <w:p w14:paraId="60355791" w14:textId="77777777" w:rsidR="006F5493" w:rsidRPr="006F5493" w:rsidRDefault="006F5493" w:rsidP="006F5493">
      <w:pPr>
        <w:pStyle w:val="NormalWeb"/>
        <w:numPr>
          <w:ilvl w:val="0"/>
          <w:numId w:val="2"/>
        </w:numPr>
        <w:rPr>
          <w:rFonts w:asciiTheme="minorHAnsi" w:hAnsiTheme="minorHAnsi" w:cstheme="minorHAnsi"/>
          <w:sz w:val="22"/>
          <w:szCs w:val="22"/>
        </w:rPr>
      </w:pPr>
      <w:r w:rsidRPr="006F5493">
        <w:rPr>
          <w:rFonts w:asciiTheme="minorHAnsi" w:hAnsiTheme="minorHAnsi" w:cstheme="minorHAnsi"/>
          <w:sz w:val="22"/>
          <w:szCs w:val="22"/>
        </w:rPr>
        <w:t>Positive audit and inspection findings in relation to data protection and information governance.</w:t>
      </w:r>
    </w:p>
    <w:p w14:paraId="70E39D29" w14:textId="77777777" w:rsidR="006F5493" w:rsidRPr="006F5493" w:rsidRDefault="006F5493" w:rsidP="006F5493">
      <w:pPr>
        <w:pStyle w:val="NormalWeb"/>
        <w:numPr>
          <w:ilvl w:val="0"/>
          <w:numId w:val="2"/>
        </w:numPr>
        <w:rPr>
          <w:rFonts w:asciiTheme="minorHAnsi" w:hAnsiTheme="minorHAnsi" w:cstheme="minorHAnsi"/>
          <w:sz w:val="22"/>
          <w:szCs w:val="22"/>
        </w:rPr>
      </w:pPr>
      <w:r w:rsidRPr="006F5493">
        <w:rPr>
          <w:rFonts w:asciiTheme="minorHAnsi" w:hAnsiTheme="minorHAnsi" w:cstheme="minorHAnsi"/>
          <w:sz w:val="22"/>
          <w:szCs w:val="22"/>
        </w:rPr>
        <w:t>Reduction in data incidents or breaches, and rapid, appropriate management of any that occur.</w:t>
      </w:r>
    </w:p>
    <w:p w14:paraId="16A4238B" w14:textId="77777777" w:rsidR="006F5493" w:rsidRPr="006F5493" w:rsidRDefault="006F5493" w:rsidP="006F5493">
      <w:pPr>
        <w:pStyle w:val="NormalWeb"/>
        <w:numPr>
          <w:ilvl w:val="0"/>
          <w:numId w:val="2"/>
        </w:numPr>
        <w:rPr>
          <w:rFonts w:asciiTheme="minorHAnsi" w:hAnsiTheme="minorHAnsi" w:cstheme="minorHAnsi"/>
          <w:sz w:val="22"/>
          <w:szCs w:val="22"/>
        </w:rPr>
      </w:pPr>
      <w:r w:rsidRPr="006F5493">
        <w:rPr>
          <w:rFonts w:asciiTheme="minorHAnsi" w:hAnsiTheme="minorHAnsi" w:cstheme="minorHAnsi"/>
          <w:sz w:val="22"/>
          <w:szCs w:val="22"/>
        </w:rPr>
        <w:t>High levels of data privacy awareness and confidence among staff and carers.</w:t>
      </w:r>
    </w:p>
    <w:p w14:paraId="023A86F8" w14:textId="77777777" w:rsidR="006F5493" w:rsidRPr="006F5493" w:rsidRDefault="006F5493" w:rsidP="006F5493">
      <w:pPr>
        <w:pStyle w:val="NormalWeb"/>
        <w:numPr>
          <w:ilvl w:val="0"/>
          <w:numId w:val="2"/>
        </w:numPr>
        <w:rPr>
          <w:rFonts w:asciiTheme="minorHAnsi" w:hAnsiTheme="minorHAnsi" w:cstheme="minorHAnsi"/>
          <w:sz w:val="22"/>
          <w:szCs w:val="22"/>
        </w:rPr>
      </w:pPr>
      <w:r w:rsidRPr="006F5493">
        <w:rPr>
          <w:rFonts w:asciiTheme="minorHAnsi" w:hAnsiTheme="minorHAnsi" w:cstheme="minorHAnsi"/>
          <w:sz w:val="22"/>
          <w:szCs w:val="22"/>
        </w:rPr>
        <w:t>Strong parent, carer, and stakeholder trust and satisfaction in the organisation’s data-handling practices.</w:t>
      </w:r>
    </w:p>
    <w:p w14:paraId="35BC0202" w14:textId="26EDC6AE" w:rsidR="00606F72" w:rsidRPr="00EE1796" w:rsidRDefault="006F5493" w:rsidP="006B604A">
      <w:pPr>
        <w:pStyle w:val="NormalWeb"/>
        <w:numPr>
          <w:ilvl w:val="0"/>
          <w:numId w:val="2"/>
        </w:numPr>
        <w:rPr>
          <w:rFonts w:asciiTheme="minorHAnsi" w:hAnsiTheme="minorHAnsi" w:cstheme="minorHAnsi"/>
          <w:sz w:val="22"/>
          <w:szCs w:val="22"/>
        </w:rPr>
      </w:pPr>
      <w:r w:rsidRPr="006F5493">
        <w:rPr>
          <w:rFonts w:asciiTheme="minorHAnsi" w:hAnsiTheme="minorHAnsi" w:cstheme="minorHAnsi"/>
          <w:sz w:val="22"/>
          <w:szCs w:val="22"/>
        </w:rPr>
        <w:t>Effective data-processing policies and processes that support safe, ethical care of children and young people.</w:t>
      </w:r>
    </w:p>
    <w:p w14:paraId="7DC88657" w14:textId="3966BF0C" w:rsidR="006B604A" w:rsidRDefault="006B604A" w:rsidP="006B604A">
      <w:pPr>
        <w:rPr>
          <w:rFonts w:ascii="Calibri" w:hAnsi="Calibri" w:cs="Arial"/>
          <w:b/>
          <w:sz w:val="22"/>
          <w:szCs w:val="22"/>
        </w:rPr>
      </w:pPr>
      <w:r w:rsidRPr="00DF16E1">
        <w:rPr>
          <w:rFonts w:ascii="Calibri" w:hAnsi="Calibri" w:cs="Arial"/>
          <w:b/>
          <w:sz w:val="22"/>
          <w:szCs w:val="22"/>
        </w:rPr>
        <w:t>GENERAL</w:t>
      </w:r>
    </w:p>
    <w:p w14:paraId="2D6CCD91" w14:textId="77777777" w:rsidR="00E0711B" w:rsidRPr="00DF16E1" w:rsidRDefault="00E0711B" w:rsidP="006B604A">
      <w:pPr>
        <w:rPr>
          <w:rFonts w:ascii="Calibri" w:hAnsi="Calibri" w:cs="Arial"/>
          <w:b/>
          <w:sz w:val="22"/>
          <w:szCs w:val="22"/>
        </w:rPr>
      </w:pPr>
    </w:p>
    <w:p w14:paraId="77ED832E" w14:textId="77777777" w:rsidR="00D24305" w:rsidRDefault="00D24305" w:rsidP="00046EA4">
      <w:pPr>
        <w:widowControl/>
        <w:numPr>
          <w:ilvl w:val="0"/>
          <w:numId w:val="3"/>
        </w:numPr>
        <w:overflowPunct/>
        <w:autoSpaceDE/>
        <w:autoSpaceDN/>
        <w:adjustRightInd/>
        <w:rPr>
          <w:rFonts w:ascii="Calibri" w:hAnsi="Calibri" w:cs="Arial"/>
          <w:sz w:val="22"/>
          <w:szCs w:val="22"/>
        </w:rPr>
      </w:pPr>
      <w:r>
        <w:rPr>
          <w:rFonts w:ascii="Calibri" w:hAnsi="Calibri" w:cs="Arial"/>
          <w:sz w:val="22"/>
          <w:szCs w:val="22"/>
        </w:rPr>
        <w:t>Operate with pace, purpose and professionalism</w:t>
      </w:r>
    </w:p>
    <w:p w14:paraId="6DCE75B1" w14:textId="77777777" w:rsidR="00D24305" w:rsidRPr="00DF16E1" w:rsidRDefault="00D24305" w:rsidP="00046EA4">
      <w:pPr>
        <w:widowControl/>
        <w:numPr>
          <w:ilvl w:val="0"/>
          <w:numId w:val="3"/>
        </w:numPr>
        <w:overflowPunct/>
        <w:autoSpaceDE/>
        <w:autoSpaceDN/>
        <w:adjustRightInd/>
        <w:rPr>
          <w:rFonts w:ascii="Calibri" w:hAnsi="Calibri" w:cs="Arial"/>
          <w:sz w:val="22"/>
          <w:szCs w:val="22"/>
        </w:rPr>
      </w:pPr>
      <w:r w:rsidRPr="00DF16E1">
        <w:rPr>
          <w:rFonts w:ascii="Calibri" w:hAnsi="Calibri" w:cs="Arial"/>
          <w:sz w:val="22"/>
          <w:szCs w:val="22"/>
        </w:rPr>
        <w:t xml:space="preserve">Demonstrate the company </w:t>
      </w:r>
      <w:r>
        <w:rPr>
          <w:rFonts w:ascii="Calibri" w:hAnsi="Calibri" w:cs="Arial"/>
          <w:sz w:val="22"/>
          <w:szCs w:val="22"/>
        </w:rPr>
        <w:t xml:space="preserve">REACH </w:t>
      </w:r>
      <w:r w:rsidRPr="00DF16E1">
        <w:rPr>
          <w:rFonts w:ascii="Calibri" w:hAnsi="Calibri" w:cs="Arial"/>
          <w:sz w:val="22"/>
          <w:szCs w:val="22"/>
        </w:rPr>
        <w:t>values are at the cent</w:t>
      </w:r>
      <w:r>
        <w:rPr>
          <w:rFonts w:ascii="Calibri" w:hAnsi="Calibri" w:cs="Arial"/>
          <w:sz w:val="22"/>
          <w:szCs w:val="22"/>
        </w:rPr>
        <w:t xml:space="preserve">re </w:t>
      </w:r>
      <w:r w:rsidRPr="00DF16E1">
        <w:rPr>
          <w:rFonts w:ascii="Calibri" w:hAnsi="Calibri" w:cs="Arial"/>
          <w:sz w:val="22"/>
          <w:szCs w:val="22"/>
        </w:rPr>
        <w:t>of all you do</w:t>
      </w:r>
    </w:p>
    <w:p w14:paraId="2485FC6A" w14:textId="77777777" w:rsidR="00D24305" w:rsidRPr="00DF16E1" w:rsidRDefault="00D24305" w:rsidP="00046EA4">
      <w:pPr>
        <w:widowControl/>
        <w:numPr>
          <w:ilvl w:val="0"/>
          <w:numId w:val="3"/>
        </w:numPr>
        <w:overflowPunct/>
        <w:autoSpaceDE/>
        <w:autoSpaceDN/>
        <w:adjustRightInd/>
        <w:rPr>
          <w:rFonts w:ascii="Calibri" w:hAnsi="Calibri" w:cs="Arial"/>
          <w:sz w:val="22"/>
          <w:szCs w:val="22"/>
        </w:rPr>
      </w:pPr>
      <w:r w:rsidRPr="00DF16E1">
        <w:rPr>
          <w:rFonts w:ascii="Calibri" w:hAnsi="Calibri" w:cs="Arial"/>
          <w:sz w:val="22"/>
          <w:szCs w:val="22"/>
        </w:rPr>
        <w:t>Undertake training and development deemed necessary for the pursuance of the post</w:t>
      </w:r>
    </w:p>
    <w:p w14:paraId="433144C0" w14:textId="77777777" w:rsidR="00D24305" w:rsidRPr="00DF16E1" w:rsidRDefault="00D24305" w:rsidP="00046EA4">
      <w:pPr>
        <w:widowControl/>
        <w:numPr>
          <w:ilvl w:val="0"/>
          <w:numId w:val="3"/>
        </w:numPr>
        <w:overflowPunct/>
        <w:autoSpaceDE/>
        <w:autoSpaceDN/>
        <w:adjustRightInd/>
        <w:rPr>
          <w:rFonts w:ascii="Calibri" w:hAnsi="Calibri" w:cs="Arial"/>
          <w:sz w:val="22"/>
          <w:szCs w:val="22"/>
        </w:rPr>
      </w:pPr>
      <w:r w:rsidRPr="00DF16E1">
        <w:rPr>
          <w:rFonts w:ascii="Calibri" w:hAnsi="Calibri" w:cs="Arial"/>
          <w:sz w:val="22"/>
          <w:szCs w:val="22"/>
        </w:rPr>
        <w:t>Comply with all company policies &amp; procedures</w:t>
      </w:r>
    </w:p>
    <w:p w14:paraId="54275636" w14:textId="77777777" w:rsidR="00D24305" w:rsidRPr="00DC6E9A" w:rsidRDefault="00D24305" w:rsidP="00046EA4">
      <w:pPr>
        <w:widowControl/>
        <w:numPr>
          <w:ilvl w:val="0"/>
          <w:numId w:val="3"/>
        </w:numPr>
        <w:overflowPunct/>
        <w:autoSpaceDE/>
        <w:autoSpaceDN/>
        <w:adjustRightInd/>
        <w:rPr>
          <w:rFonts w:ascii="Calibri" w:hAnsi="Calibri" w:cs="Arial"/>
          <w:sz w:val="22"/>
          <w:szCs w:val="22"/>
        </w:rPr>
      </w:pPr>
      <w:r w:rsidRPr="00DC6E9A">
        <w:rPr>
          <w:rFonts w:ascii="Calibri" w:hAnsi="Calibri" w:cs="Arial"/>
          <w:sz w:val="22"/>
          <w:szCs w:val="22"/>
        </w:rPr>
        <w:t>Attention to detail, ability to follow instructions and take ownership of workload.</w:t>
      </w:r>
    </w:p>
    <w:p w14:paraId="20C680EE" w14:textId="77777777" w:rsidR="00E0711B" w:rsidRDefault="00E0711B" w:rsidP="006B604A">
      <w:pPr>
        <w:rPr>
          <w:rFonts w:ascii="Calibri" w:hAnsi="Calibri" w:cs="Arial"/>
          <w:sz w:val="22"/>
          <w:szCs w:val="22"/>
        </w:rPr>
      </w:pPr>
    </w:p>
    <w:p w14:paraId="01D8A674" w14:textId="77777777" w:rsidR="006B604A" w:rsidRPr="00DF16E1" w:rsidRDefault="006B604A" w:rsidP="006B604A">
      <w:pPr>
        <w:jc w:val="both"/>
        <w:rPr>
          <w:rFonts w:ascii="Calibri" w:hAnsi="Calibri" w:cs="Arial"/>
          <w:b/>
          <w:sz w:val="22"/>
          <w:szCs w:val="22"/>
        </w:rPr>
      </w:pPr>
      <w:r w:rsidRPr="00DF16E1">
        <w:rPr>
          <w:rFonts w:ascii="Calibri" w:hAnsi="Calibri" w:cs="Arial"/>
          <w:b/>
          <w:sz w:val="22"/>
          <w:szCs w:val="22"/>
        </w:rPr>
        <w:t>ORGANISATIONAL</w:t>
      </w:r>
    </w:p>
    <w:p w14:paraId="14139CC2" w14:textId="77777777" w:rsidR="00D24305" w:rsidRPr="00DF16E1" w:rsidRDefault="00D24305" w:rsidP="00046EA4">
      <w:pPr>
        <w:pStyle w:val="ListParagraph"/>
        <w:widowControl/>
        <w:numPr>
          <w:ilvl w:val="0"/>
          <w:numId w:val="1"/>
        </w:numPr>
        <w:tabs>
          <w:tab w:val="left" w:pos="-142"/>
        </w:tabs>
        <w:overflowPunct/>
        <w:autoSpaceDE/>
        <w:autoSpaceDN/>
        <w:adjustRightInd/>
        <w:contextualSpacing/>
        <w:jc w:val="both"/>
        <w:rPr>
          <w:rFonts w:ascii="Calibri" w:hAnsi="Calibri" w:cs="Arial"/>
          <w:sz w:val="22"/>
          <w:szCs w:val="22"/>
        </w:rPr>
      </w:pPr>
      <w:r w:rsidRPr="00DF16E1">
        <w:rPr>
          <w:rFonts w:ascii="Calibri" w:hAnsi="Calibri" w:cs="Arial"/>
          <w:sz w:val="22"/>
          <w:szCs w:val="22"/>
        </w:rPr>
        <w:t>Ensuring compliance with safeguarding procedures, throughout all work within the Company, keeping the manager informed of work in progress and inform the manager immediately of any child protection matter or serious complaint.</w:t>
      </w:r>
    </w:p>
    <w:p w14:paraId="4F717DB7" w14:textId="77777777" w:rsidR="00D24305" w:rsidRPr="00DF16E1" w:rsidRDefault="00D24305" w:rsidP="00046EA4">
      <w:pPr>
        <w:pStyle w:val="ListParagraph"/>
        <w:widowControl/>
        <w:numPr>
          <w:ilvl w:val="0"/>
          <w:numId w:val="1"/>
        </w:numPr>
        <w:tabs>
          <w:tab w:val="left" w:pos="-142"/>
        </w:tabs>
        <w:overflowPunct/>
        <w:autoSpaceDE/>
        <w:autoSpaceDN/>
        <w:adjustRightInd/>
        <w:contextualSpacing/>
        <w:jc w:val="both"/>
        <w:rPr>
          <w:rFonts w:ascii="Calibri" w:hAnsi="Calibri" w:cs="Arial"/>
          <w:sz w:val="22"/>
          <w:szCs w:val="22"/>
        </w:rPr>
      </w:pPr>
      <w:r w:rsidRPr="00DF16E1">
        <w:rPr>
          <w:rFonts w:ascii="Calibri" w:hAnsi="Calibri" w:cs="Arial"/>
          <w:sz w:val="22"/>
          <w:szCs w:val="22"/>
        </w:rPr>
        <w:t>To fulfil Health &amp; Safety responsibilities.</w:t>
      </w:r>
    </w:p>
    <w:p w14:paraId="4FF0BB02" w14:textId="77777777" w:rsidR="00D24305" w:rsidRPr="00DF16E1" w:rsidRDefault="00D24305" w:rsidP="00046EA4">
      <w:pPr>
        <w:pStyle w:val="ListParagraph"/>
        <w:widowControl/>
        <w:numPr>
          <w:ilvl w:val="0"/>
          <w:numId w:val="1"/>
        </w:numPr>
        <w:tabs>
          <w:tab w:val="left" w:pos="-142"/>
        </w:tabs>
        <w:overflowPunct/>
        <w:autoSpaceDE/>
        <w:autoSpaceDN/>
        <w:adjustRightInd/>
        <w:contextualSpacing/>
        <w:jc w:val="both"/>
        <w:rPr>
          <w:rFonts w:ascii="Calibri" w:hAnsi="Calibri" w:cs="Arial"/>
          <w:sz w:val="22"/>
          <w:szCs w:val="22"/>
        </w:rPr>
      </w:pPr>
      <w:r w:rsidRPr="00DF16E1">
        <w:rPr>
          <w:rFonts w:ascii="Calibri" w:hAnsi="Calibri" w:cs="Arial"/>
          <w:sz w:val="22"/>
          <w:szCs w:val="22"/>
        </w:rPr>
        <w:t>To work within the provisions of the Data Protection Act, observing strict confidentiality in relation to all aspects of work undertaken.</w:t>
      </w:r>
    </w:p>
    <w:p w14:paraId="61431A49" w14:textId="77777777" w:rsidR="00D24305" w:rsidRPr="00DF16E1" w:rsidRDefault="00D24305" w:rsidP="00046EA4">
      <w:pPr>
        <w:pStyle w:val="ListParagraph"/>
        <w:widowControl/>
        <w:numPr>
          <w:ilvl w:val="0"/>
          <w:numId w:val="1"/>
        </w:numPr>
        <w:tabs>
          <w:tab w:val="left" w:pos="-142"/>
        </w:tabs>
        <w:overflowPunct/>
        <w:autoSpaceDE/>
        <w:autoSpaceDN/>
        <w:adjustRightInd/>
        <w:contextualSpacing/>
        <w:jc w:val="both"/>
        <w:rPr>
          <w:rFonts w:ascii="Calibri" w:hAnsi="Calibri" w:cs="Arial"/>
          <w:sz w:val="22"/>
          <w:szCs w:val="22"/>
        </w:rPr>
      </w:pPr>
      <w:r>
        <w:rPr>
          <w:rFonts w:ascii="Calibri" w:hAnsi="Calibri" w:cs="Arial"/>
          <w:sz w:val="22"/>
          <w:szCs w:val="22"/>
        </w:rPr>
        <w:t>U</w:t>
      </w:r>
      <w:r w:rsidRPr="00DF16E1">
        <w:rPr>
          <w:rFonts w:ascii="Calibri" w:hAnsi="Calibri" w:cs="Arial"/>
          <w:sz w:val="22"/>
          <w:szCs w:val="22"/>
        </w:rPr>
        <w:t>ndertake training and development deemed necessary for the pursuance of the post</w:t>
      </w:r>
    </w:p>
    <w:p w14:paraId="66544533" w14:textId="77777777" w:rsidR="00D24305" w:rsidRDefault="00D24305" w:rsidP="00046EA4">
      <w:pPr>
        <w:pStyle w:val="ListParagraph"/>
        <w:widowControl/>
        <w:numPr>
          <w:ilvl w:val="0"/>
          <w:numId w:val="1"/>
        </w:numPr>
        <w:tabs>
          <w:tab w:val="left" w:pos="-142"/>
        </w:tabs>
        <w:overflowPunct/>
        <w:autoSpaceDE/>
        <w:autoSpaceDN/>
        <w:adjustRightInd/>
        <w:contextualSpacing/>
        <w:jc w:val="both"/>
        <w:rPr>
          <w:rFonts w:ascii="Calibri" w:hAnsi="Calibri" w:cs="Arial"/>
          <w:sz w:val="22"/>
          <w:szCs w:val="22"/>
        </w:rPr>
      </w:pPr>
      <w:r>
        <w:rPr>
          <w:rFonts w:ascii="Calibri" w:hAnsi="Calibri" w:cs="Arial"/>
          <w:sz w:val="22"/>
          <w:szCs w:val="22"/>
        </w:rPr>
        <w:t>C</w:t>
      </w:r>
      <w:r w:rsidRPr="00DF16E1">
        <w:rPr>
          <w:rFonts w:ascii="Calibri" w:hAnsi="Calibri" w:cs="Arial"/>
          <w:sz w:val="22"/>
          <w:szCs w:val="22"/>
        </w:rPr>
        <w:t>omply with</w:t>
      </w:r>
      <w:r>
        <w:rPr>
          <w:rFonts w:ascii="Calibri" w:hAnsi="Calibri" w:cs="Arial"/>
          <w:sz w:val="22"/>
          <w:szCs w:val="22"/>
        </w:rPr>
        <w:t xml:space="preserve"> key company policies including; </w:t>
      </w:r>
    </w:p>
    <w:p w14:paraId="49EF97D5" w14:textId="77777777" w:rsidR="00D24305" w:rsidRPr="00DF16E1" w:rsidRDefault="00D24305" w:rsidP="00046EA4">
      <w:pPr>
        <w:pStyle w:val="ListParagraph"/>
        <w:widowControl/>
        <w:numPr>
          <w:ilvl w:val="1"/>
          <w:numId w:val="1"/>
        </w:numPr>
        <w:tabs>
          <w:tab w:val="left" w:pos="-142"/>
        </w:tabs>
        <w:overflowPunct/>
        <w:autoSpaceDE/>
        <w:autoSpaceDN/>
        <w:adjustRightInd/>
        <w:contextualSpacing/>
        <w:jc w:val="both"/>
        <w:rPr>
          <w:rFonts w:ascii="Calibri" w:hAnsi="Calibri" w:cs="Arial"/>
          <w:sz w:val="22"/>
          <w:szCs w:val="22"/>
        </w:rPr>
      </w:pPr>
      <w:r w:rsidRPr="00DF16E1">
        <w:rPr>
          <w:rFonts w:ascii="Calibri" w:hAnsi="Calibri" w:cs="Arial"/>
          <w:sz w:val="22"/>
          <w:szCs w:val="22"/>
        </w:rPr>
        <w:t>Equal Opportunities Policy and Procedure in all employment practices</w:t>
      </w:r>
    </w:p>
    <w:p w14:paraId="07A0AC36" w14:textId="77777777" w:rsidR="00D24305" w:rsidRDefault="00D24305" w:rsidP="00046EA4">
      <w:pPr>
        <w:pStyle w:val="ListParagraph"/>
        <w:widowControl/>
        <w:numPr>
          <w:ilvl w:val="1"/>
          <w:numId w:val="1"/>
        </w:numPr>
        <w:tabs>
          <w:tab w:val="left" w:pos="-142"/>
        </w:tabs>
        <w:overflowPunct/>
        <w:autoSpaceDE/>
        <w:autoSpaceDN/>
        <w:adjustRightInd/>
        <w:contextualSpacing/>
        <w:jc w:val="both"/>
        <w:rPr>
          <w:rFonts w:ascii="Calibri" w:hAnsi="Calibri" w:cs="Arial"/>
          <w:sz w:val="22"/>
          <w:szCs w:val="22"/>
        </w:rPr>
      </w:pPr>
      <w:r>
        <w:rPr>
          <w:rFonts w:ascii="Calibri" w:hAnsi="Calibri" w:cs="Arial"/>
          <w:sz w:val="22"/>
          <w:szCs w:val="22"/>
        </w:rPr>
        <w:t>N</w:t>
      </w:r>
      <w:r w:rsidRPr="00DF16E1">
        <w:rPr>
          <w:rFonts w:ascii="Calibri" w:hAnsi="Calibri" w:cs="Arial"/>
          <w:sz w:val="22"/>
          <w:szCs w:val="22"/>
        </w:rPr>
        <w:t>o smoking policy</w:t>
      </w:r>
    </w:p>
    <w:p w14:paraId="39FB4153" w14:textId="77777777" w:rsidR="00D24305" w:rsidRPr="00DF16E1" w:rsidRDefault="00D24305" w:rsidP="00046EA4">
      <w:pPr>
        <w:pStyle w:val="ListParagraph"/>
        <w:widowControl/>
        <w:numPr>
          <w:ilvl w:val="1"/>
          <w:numId w:val="1"/>
        </w:numPr>
        <w:tabs>
          <w:tab w:val="left" w:pos="-142"/>
        </w:tabs>
        <w:overflowPunct/>
        <w:autoSpaceDE/>
        <w:autoSpaceDN/>
        <w:adjustRightInd/>
        <w:contextualSpacing/>
        <w:jc w:val="both"/>
        <w:rPr>
          <w:rFonts w:ascii="Calibri" w:hAnsi="Calibri" w:cs="Arial"/>
          <w:sz w:val="22"/>
          <w:szCs w:val="22"/>
        </w:rPr>
      </w:pPr>
      <w:r>
        <w:rPr>
          <w:rFonts w:ascii="Calibri" w:hAnsi="Calibri" w:cs="Arial"/>
          <w:sz w:val="22"/>
          <w:szCs w:val="22"/>
        </w:rPr>
        <w:t xml:space="preserve">IT Acceptable usage, Information Security and Data Protection policies </w:t>
      </w:r>
    </w:p>
    <w:p w14:paraId="7705DF58" w14:textId="77777777" w:rsidR="00D24305" w:rsidRPr="00C54A05" w:rsidRDefault="00D24305" w:rsidP="00046EA4">
      <w:pPr>
        <w:pStyle w:val="ListParagraph"/>
        <w:widowControl/>
        <w:numPr>
          <w:ilvl w:val="0"/>
          <w:numId w:val="1"/>
        </w:numPr>
        <w:tabs>
          <w:tab w:val="left" w:pos="-142"/>
        </w:tabs>
        <w:overflowPunct/>
        <w:autoSpaceDE/>
        <w:autoSpaceDN/>
        <w:adjustRightInd/>
        <w:contextualSpacing/>
        <w:jc w:val="both"/>
        <w:rPr>
          <w:rFonts w:ascii="Calibri" w:hAnsi="Calibri" w:cs="Arial"/>
          <w:sz w:val="22"/>
          <w:szCs w:val="22"/>
        </w:rPr>
      </w:pPr>
      <w:r>
        <w:rPr>
          <w:rFonts w:ascii="Calibri" w:hAnsi="Calibri" w:cs="Arial"/>
          <w:sz w:val="22"/>
          <w:szCs w:val="22"/>
        </w:rPr>
        <w:t>T</w:t>
      </w:r>
      <w:r w:rsidRPr="00C54A05">
        <w:rPr>
          <w:rFonts w:ascii="Calibri" w:hAnsi="Calibri" w:cs="Arial"/>
          <w:sz w:val="22"/>
          <w:szCs w:val="22"/>
        </w:rPr>
        <w:t xml:space="preserve">ravel to Compass Community offices </w:t>
      </w:r>
      <w:r>
        <w:rPr>
          <w:rFonts w:ascii="Calibri" w:hAnsi="Calibri" w:cs="Arial"/>
          <w:sz w:val="22"/>
          <w:szCs w:val="22"/>
        </w:rPr>
        <w:t xml:space="preserve">and locations </w:t>
      </w:r>
      <w:r w:rsidRPr="00C54A05">
        <w:rPr>
          <w:rFonts w:ascii="Calibri" w:hAnsi="Calibri" w:cs="Arial"/>
          <w:sz w:val="22"/>
          <w:szCs w:val="22"/>
        </w:rPr>
        <w:t xml:space="preserve">may be required </w:t>
      </w:r>
      <w:r>
        <w:rPr>
          <w:rFonts w:ascii="Calibri" w:hAnsi="Calibri" w:cs="Arial"/>
          <w:sz w:val="22"/>
          <w:szCs w:val="22"/>
        </w:rPr>
        <w:t>as part of the role</w:t>
      </w:r>
    </w:p>
    <w:p w14:paraId="67C4E17B" w14:textId="6D14AE08" w:rsidR="007E266C" w:rsidRPr="00D24305" w:rsidRDefault="00D24305" w:rsidP="00046EA4">
      <w:pPr>
        <w:pStyle w:val="ListParagraph"/>
        <w:widowControl/>
        <w:numPr>
          <w:ilvl w:val="0"/>
          <w:numId w:val="1"/>
        </w:numPr>
        <w:tabs>
          <w:tab w:val="left" w:pos="-142"/>
        </w:tabs>
        <w:overflowPunct/>
        <w:autoSpaceDE/>
        <w:autoSpaceDN/>
        <w:adjustRightInd/>
        <w:contextualSpacing/>
        <w:jc w:val="both"/>
        <w:rPr>
          <w:rFonts w:ascii="Calibri" w:hAnsi="Calibri" w:cs="Arial"/>
          <w:sz w:val="22"/>
          <w:szCs w:val="22"/>
        </w:rPr>
      </w:pPr>
      <w:r w:rsidRPr="00C54A05">
        <w:rPr>
          <w:rFonts w:ascii="Calibri" w:hAnsi="Calibri" w:cs="Arial"/>
          <w:sz w:val="22"/>
          <w:szCs w:val="22"/>
        </w:rPr>
        <w:t xml:space="preserve">The nature of the business means that tasks and responsibilities are sometimes unpredictable. </w:t>
      </w:r>
      <w:r>
        <w:rPr>
          <w:rFonts w:ascii="Calibri" w:hAnsi="Calibri" w:cs="Arial"/>
          <w:sz w:val="22"/>
          <w:szCs w:val="22"/>
        </w:rPr>
        <w:t>Employees</w:t>
      </w:r>
      <w:r w:rsidRPr="00C54A05">
        <w:rPr>
          <w:rFonts w:ascii="Calibri" w:hAnsi="Calibri" w:cs="Arial"/>
          <w:sz w:val="22"/>
          <w:szCs w:val="22"/>
        </w:rPr>
        <w:t xml:space="preserve"> are therefore expected to work flexibly when the occasion arises where tasks, which are not specifically covered in the job description, need to be undertaken.</w:t>
      </w:r>
    </w:p>
    <w:sectPr w:rsidR="007E266C" w:rsidRPr="00D24305" w:rsidSect="00726811">
      <w:headerReference w:type="default" r:id="rId10"/>
      <w:footerReference w:type="default" r:id="rId11"/>
      <w:pgSz w:w="11906" w:h="16838"/>
      <w:pgMar w:top="1701" w:right="849"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53069" w14:textId="77777777" w:rsidR="00483057" w:rsidRDefault="00483057" w:rsidP="00AD1A28">
      <w:r>
        <w:separator/>
      </w:r>
    </w:p>
  </w:endnote>
  <w:endnote w:type="continuationSeparator" w:id="0">
    <w:p w14:paraId="6BB8D92C" w14:textId="77777777" w:rsidR="00483057" w:rsidRDefault="00483057" w:rsidP="00AD1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9FD7A" w14:textId="4C457A97" w:rsidR="00761F3F" w:rsidRDefault="00761F3F">
    <w:pPr>
      <w:pStyle w:val="Footer"/>
    </w:pPr>
    <w:r>
      <w:rPr>
        <w:noProof/>
        <w:lang w:eastAsia="en-GB"/>
      </w:rPr>
      <w:drawing>
        <wp:anchor distT="0" distB="0" distL="114300" distR="114300" simplePos="0" relativeHeight="251661312" behindDoc="1" locked="0" layoutInCell="1" allowOverlap="1" wp14:anchorId="207CD59D" wp14:editId="701BAAF2">
          <wp:simplePos x="0" y="0"/>
          <wp:positionH relativeFrom="column">
            <wp:posOffset>-762000</wp:posOffset>
          </wp:positionH>
          <wp:positionV relativeFrom="paragraph">
            <wp:posOffset>582295</wp:posOffset>
          </wp:positionV>
          <wp:extent cx="7581900" cy="188595"/>
          <wp:effectExtent l="0" t="0" r="0" b="1905"/>
          <wp:wrapTight wrapText="bothSides">
            <wp:wrapPolygon edited="0">
              <wp:start x="0" y="0"/>
              <wp:lineTo x="0" y="19636"/>
              <wp:lineTo x="21546" y="19636"/>
              <wp:lineTo x="2154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inbow.jpg"/>
                  <pic:cNvPicPr/>
                </pic:nvPicPr>
                <pic:blipFill>
                  <a:blip r:embed="rId1">
                    <a:extLst>
                      <a:ext uri="{28A0092B-C50C-407E-A947-70E740481C1C}">
                        <a14:useLocalDpi xmlns:a14="http://schemas.microsoft.com/office/drawing/2010/main" val="0"/>
                      </a:ext>
                    </a:extLst>
                  </a:blip>
                  <a:stretch>
                    <a:fillRect/>
                  </a:stretch>
                </pic:blipFill>
                <pic:spPr>
                  <a:xfrm>
                    <a:off x="0" y="0"/>
                    <a:ext cx="7581900" cy="18859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54565" w14:textId="77777777" w:rsidR="00483057" w:rsidRDefault="00483057" w:rsidP="00AD1A28">
      <w:r>
        <w:separator/>
      </w:r>
    </w:p>
  </w:footnote>
  <w:footnote w:type="continuationSeparator" w:id="0">
    <w:p w14:paraId="3033D323" w14:textId="77777777" w:rsidR="00483057" w:rsidRDefault="00483057" w:rsidP="00AD1A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95ED1" w14:textId="59C44F7A" w:rsidR="006871DA" w:rsidRDefault="00761F3F">
    <w:pPr>
      <w:pStyle w:val="Header"/>
      <w:rPr>
        <w:noProof/>
        <w:lang w:eastAsia="en-GB"/>
      </w:rPr>
    </w:pPr>
    <w:r>
      <w:rPr>
        <w:noProof/>
        <w:lang w:eastAsia="en-GB"/>
      </w:rPr>
      <w:drawing>
        <wp:anchor distT="0" distB="0" distL="114300" distR="114300" simplePos="0" relativeHeight="251659264" behindDoc="0" locked="0" layoutInCell="1" allowOverlap="1" wp14:anchorId="5B29EC76" wp14:editId="12ADC324">
          <wp:simplePos x="0" y="0"/>
          <wp:positionH relativeFrom="column">
            <wp:posOffset>4712970</wp:posOffset>
          </wp:positionH>
          <wp:positionV relativeFrom="paragraph">
            <wp:posOffset>-306705</wp:posOffset>
          </wp:positionV>
          <wp:extent cx="1461135" cy="552450"/>
          <wp:effectExtent l="0" t="0" r="571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1.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461135" cy="552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5D768D7" w14:textId="77777777" w:rsidR="006871DA" w:rsidRDefault="006871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16BF0"/>
    <w:multiLevelType w:val="hybridMultilevel"/>
    <w:tmpl w:val="3BC8B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ED58D8"/>
    <w:multiLevelType w:val="hybridMultilevel"/>
    <w:tmpl w:val="6178B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4A1F5B"/>
    <w:multiLevelType w:val="hybridMultilevel"/>
    <w:tmpl w:val="406A9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551810"/>
    <w:multiLevelType w:val="hybridMultilevel"/>
    <w:tmpl w:val="83C0D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117BC1"/>
    <w:multiLevelType w:val="multilevel"/>
    <w:tmpl w:val="DFDED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051022"/>
    <w:multiLevelType w:val="hybridMultilevel"/>
    <w:tmpl w:val="141819E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6" w15:restartNumberingAfterBreak="0">
    <w:nsid w:val="23133EDC"/>
    <w:multiLevelType w:val="hybridMultilevel"/>
    <w:tmpl w:val="68CE3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783AF2"/>
    <w:multiLevelType w:val="hybridMultilevel"/>
    <w:tmpl w:val="6178C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783D9B"/>
    <w:multiLevelType w:val="hybridMultilevel"/>
    <w:tmpl w:val="3022D94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9" w15:restartNumberingAfterBreak="0">
    <w:nsid w:val="26A95EF4"/>
    <w:multiLevelType w:val="hybridMultilevel"/>
    <w:tmpl w:val="28B62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D450FF"/>
    <w:multiLevelType w:val="hybridMultilevel"/>
    <w:tmpl w:val="228EE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9E7B04"/>
    <w:multiLevelType w:val="hybridMultilevel"/>
    <w:tmpl w:val="46ACA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237F90"/>
    <w:multiLevelType w:val="hybridMultilevel"/>
    <w:tmpl w:val="23BA1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766863"/>
    <w:multiLevelType w:val="hybridMultilevel"/>
    <w:tmpl w:val="EBD61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9465FA"/>
    <w:multiLevelType w:val="hybridMultilevel"/>
    <w:tmpl w:val="92E28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1A47C2"/>
    <w:multiLevelType w:val="hybridMultilevel"/>
    <w:tmpl w:val="5D563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4E6969"/>
    <w:multiLevelType w:val="hybridMultilevel"/>
    <w:tmpl w:val="58564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F3537B"/>
    <w:multiLevelType w:val="hybridMultilevel"/>
    <w:tmpl w:val="A210C4D8"/>
    <w:lvl w:ilvl="0" w:tplc="87904988">
      <w:numFmt w:val="bullet"/>
      <w:lvlText w:val=""/>
      <w:lvlJc w:val="left"/>
      <w:pPr>
        <w:ind w:left="-774" w:hanging="360"/>
      </w:pPr>
      <w:rPr>
        <w:rFonts w:ascii="Calibri" w:eastAsia="Times New Roman" w:hAnsi="Calibri" w:cs="Calibri"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8" w15:restartNumberingAfterBreak="0">
    <w:nsid w:val="64F96495"/>
    <w:multiLevelType w:val="hybridMultilevel"/>
    <w:tmpl w:val="E80EF6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8BF28D5"/>
    <w:multiLevelType w:val="hybridMultilevel"/>
    <w:tmpl w:val="67908214"/>
    <w:lvl w:ilvl="0" w:tplc="87904988">
      <w:numFmt w:val="bullet"/>
      <w:lvlText w:val=""/>
      <w:lvlJc w:val="left"/>
      <w:pPr>
        <w:ind w:left="-207"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8D7059"/>
    <w:multiLevelType w:val="hybridMultilevel"/>
    <w:tmpl w:val="C9623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3D38FD"/>
    <w:multiLevelType w:val="hybridMultilevel"/>
    <w:tmpl w:val="419EB504"/>
    <w:lvl w:ilvl="0" w:tplc="87904988">
      <w:numFmt w:val="bullet"/>
      <w:lvlText w:val=""/>
      <w:lvlJc w:val="left"/>
      <w:pPr>
        <w:ind w:left="-207" w:hanging="360"/>
      </w:pPr>
      <w:rPr>
        <w:rFonts w:ascii="Calibri" w:eastAsia="Times New Roman" w:hAnsi="Calibri" w:cs="Calibri" w:hint="default"/>
      </w:rPr>
    </w:lvl>
    <w:lvl w:ilvl="1" w:tplc="08090003" w:tentative="1">
      <w:start w:val="1"/>
      <w:numFmt w:val="bullet"/>
      <w:lvlText w:val="o"/>
      <w:lvlJc w:val="left"/>
      <w:pPr>
        <w:ind w:left="513" w:hanging="360"/>
      </w:pPr>
      <w:rPr>
        <w:rFonts w:ascii="Courier New" w:hAnsi="Courier New" w:cs="Courier New" w:hint="default"/>
      </w:rPr>
    </w:lvl>
    <w:lvl w:ilvl="2" w:tplc="08090005" w:tentative="1">
      <w:start w:val="1"/>
      <w:numFmt w:val="bullet"/>
      <w:lvlText w:val=""/>
      <w:lvlJc w:val="left"/>
      <w:pPr>
        <w:ind w:left="1233" w:hanging="360"/>
      </w:pPr>
      <w:rPr>
        <w:rFonts w:ascii="Wingdings" w:hAnsi="Wingdings" w:hint="default"/>
      </w:rPr>
    </w:lvl>
    <w:lvl w:ilvl="3" w:tplc="08090001" w:tentative="1">
      <w:start w:val="1"/>
      <w:numFmt w:val="bullet"/>
      <w:lvlText w:val=""/>
      <w:lvlJc w:val="left"/>
      <w:pPr>
        <w:ind w:left="1953" w:hanging="360"/>
      </w:pPr>
      <w:rPr>
        <w:rFonts w:ascii="Symbol" w:hAnsi="Symbol" w:hint="default"/>
      </w:rPr>
    </w:lvl>
    <w:lvl w:ilvl="4" w:tplc="08090003" w:tentative="1">
      <w:start w:val="1"/>
      <w:numFmt w:val="bullet"/>
      <w:lvlText w:val="o"/>
      <w:lvlJc w:val="left"/>
      <w:pPr>
        <w:ind w:left="2673" w:hanging="360"/>
      </w:pPr>
      <w:rPr>
        <w:rFonts w:ascii="Courier New" w:hAnsi="Courier New" w:cs="Courier New" w:hint="default"/>
      </w:rPr>
    </w:lvl>
    <w:lvl w:ilvl="5" w:tplc="08090005" w:tentative="1">
      <w:start w:val="1"/>
      <w:numFmt w:val="bullet"/>
      <w:lvlText w:val=""/>
      <w:lvlJc w:val="left"/>
      <w:pPr>
        <w:ind w:left="3393" w:hanging="360"/>
      </w:pPr>
      <w:rPr>
        <w:rFonts w:ascii="Wingdings" w:hAnsi="Wingdings" w:hint="default"/>
      </w:rPr>
    </w:lvl>
    <w:lvl w:ilvl="6" w:tplc="08090001" w:tentative="1">
      <w:start w:val="1"/>
      <w:numFmt w:val="bullet"/>
      <w:lvlText w:val=""/>
      <w:lvlJc w:val="left"/>
      <w:pPr>
        <w:ind w:left="4113" w:hanging="360"/>
      </w:pPr>
      <w:rPr>
        <w:rFonts w:ascii="Symbol" w:hAnsi="Symbol" w:hint="default"/>
      </w:rPr>
    </w:lvl>
    <w:lvl w:ilvl="7" w:tplc="08090003" w:tentative="1">
      <w:start w:val="1"/>
      <w:numFmt w:val="bullet"/>
      <w:lvlText w:val="o"/>
      <w:lvlJc w:val="left"/>
      <w:pPr>
        <w:ind w:left="4833" w:hanging="360"/>
      </w:pPr>
      <w:rPr>
        <w:rFonts w:ascii="Courier New" w:hAnsi="Courier New" w:cs="Courier New" w:hint="default"/>
      </w:rPr>
    </w:lvl>
    <w:lvl w:ilvl="8" w:tplc="08090005" w:tentative="1">
      <w:start w:val="1"/>
      <w:numFmt w:val="bullet"/>
      <w:lvlText w:val=""/>
      <w:lvlJc w:val="left"/>
      <w:pPr>
        <w:ind w:left="5553" w:hanging="360"/>
      </w:pPr>
      <w:rPr>
        <w:rFonts w:ascii="Wingdings" w:hAnsi="Wingdings" w:hint="default"/>
      </w:rPr>
    </w:lvl>
  </w:abstractNum>
  <w:abstractNum w:abstractNumId="22" w15:restartNumberingAfterBreak="0">
    <w:nsid w:val="710757BF"/>
    <w:multiLevelType w:val="hybridMultilevel"/>
    <w:tmpl w:val="13587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324BA0"/>
    <w:multiLevelType w:val="hybridMultilevel"/>
    <w:tmpl w:val="0868D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2339772">
    <w:abstractNumId w:val="14"/>
  </w:num>
  <w:num w:numId="2" w16cid:durableId="1419475038">
    <w:abstractNumId w:val="1"/>
  </w:num>
  <w:num w:numId="3" w16cid:durableId="1474906455">
    <w:abstractNumId w:val="2"/>
  </w:num>
  <w:num w:numId="4" w16cid:durableId="525557495">
    <w:abstractNumId w:val="4"/>
  </w:num>
  <w:num w:numId="5" w16cid:durableId="1136027740">
    <w:abstractNumId w:val="18"/>
  </w:num>
  <w:num w:numId="6" w16cid:durableId="2034726117">
    <w:abstractNumId w:val="13"/>
  </w:num>
  <w:num w:numId="7" w16cid:durableId="1870684488">
    <w:abstractNumId w:val="11"/>
  </w:num>
  <w:num w:numId="8" w16cid:durableId="124735893">
    <w:abstractNumId w:val="23"/>
  </w:num>
  <w:num w:numId="9" w16cid:durableId="1376614099">
    <w:abstractNumId w:val="12"/>
  </w:num>
  <w:num w:numId="10" w16cid:durableId="850030293">
    <w:abstractNumId w:val="7"/>
  </w:num>
  <w:num w:numId="11" w16cid:durableId="219708017">
    <w:abstractNumId w:val="9"/>
  </w:num>
  <w:num w:numId="12" w16cid:durableId="1015115289">
    <w:abstractNumId w:val="0"/>
  </w:num>
  <w:num w:numId="13" w16cid:durableId="1769891295">
    <w:abstractNumId w:val="22"/>
  </w:num>
  <w:num w:numId="14" w16cid:durableId="1971860376">
    <w:abstractNumId w:val="3"/>
  </w:num>
  <w:num w:numId="15" w16cid:durableId="990210856">
    <w:abstractNumId w:val="6"/>
  </w:num>
  <w:num w:numId="16" w16cid:durableId="1633974729">
    <w:abstractNumId w:val="20"/>
  </w:num>
  <w:num w:numId="17" w16cid:durableId="1363752260">
    <w:abstractNumId w:val="10"/>
  </w:num>
  <w:num w:numId="18" w16cid:durableId="789125413">
    <w:abstractNumId w:val="15"/>
  </w:num>
  <w:num w:numId="19" w16cid:durableId="1012876778">
    <w:abstractNumId w:val="16"/>
  </w:num>
  <w:num w:numId="20" w16cid:durableId="783229210">
    <w:abstractNumId w:val="5"/>
  </w:num>
  <w:num w:numId="21" w16cid:durableId="1529024073">
    <w:abstractNumId w:val="21"/>
  </w:num>
  <w:num w:numId="22" w16cid:durableId="77219209">
    <w:abstractNumId w:val="17"/>
  </w:num>
  <w:num w:numId="23" w16cid:durableId="1171990472">
    <w:abstractNumId w:val="19"/>
  </w:num>
  <w:num w:numId="24" w16cid:durableId="35854518">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A28"/>
    <w:rsid w:val="000071EC"/>
    <w:rsid w:val="00012936"/>
    <w:rsid w:val="000142CA"/>
    <w:rsid w:val="00040A56"/>
    <w:rsid w:val="000412C1"/>
    <w:rsid w:val="000413CE"/>
    <w:rsid w:val="00046EA4"/>
    <w:rsid w:val="000555E0"/>
    <w:rsid w:val="0005672A"/>
    <w:rsid w:val="00061E16"/>
    <w:rsid w:val="00061E8D"/>
    <w:rsid w:val="00071BAF"/>
    <w:rsid w:val="00084DC6"/>
    <w:rsid w:val="00084EC2"/>
    <w:rsid w:val="00085A37"/>
    <w:rsid w:val="0009467C"/>
    <w:rsid w:val="000B3981"/>
    <w:rsid w:val="000B7391"/>
    <w:rsid w:val="000C656A"/>
    <w:rsid w:val="000D5946"/>
    <w:rsid w:val="000D631C"/>
    <w:rsid w:val="000E192A"/>
    <w:rsid w:val="000F345A"/>
    <w:rsid w:val="000F57EE"/>
    <w:rsid w:val="00100C7B"/>
    <w:rsid w:val="00102978"/>
    <w:rsid w:val="0010303A"/>
    <w:rsid w:val="0010321F"/>
    <w:rsid w:val="001035E5"/>
    <w:rsid w:val="00116120"/>
    <w:rsid w:val="00136072"/>
    <w:rsid w:val="0013716A"/>
    <w:rsid w:val="0014293C"/>
    <w:rsid w:val="00143C33"/>
    <w:rsid w:val="001542F3"/>
    <w:rsid w:val="00171DA6"/>
    <w:rsid w:val="00180756"/>
    <w:rsid w:val="001867D6"/>
    <w:rsid w:val="00191F0D"/>
    <w:rsid w:val="001951A0"/>
    <w:rsid w:val="001A26C4"/>
    <w:rsid w:val="001C6744"/>
    <w:rsid w:val="001D68FF"/>
    <w:rsid w:val="001F350B"/>
    <w:rsid w:val="002042E1"/>
    <w:rsid w:val="002162E3"/>
    <w:rsid w:val="002210BD"/>
    <w:rsid w:val="00236EFD"/>
    <w:rsid w:val="00241D31"/>
    <w:rsid w:val="002505CC"/>
    <w:rsid w:val="00261D66"/>
    <w:rsid w:val="00267C17"/>
    <w:rsid w:val="00271351"/>
    <w:rsid w:val="002807EE"/>
    <w:rsid w:val="00287D17"/>
    <w:rsid w:val="00297CF8"/>
    <w:rsid w:val="002A1C43"/>
    <w:rsid w:val="002A5055"/>
    <w:rsid w:val="002A6179"/>
    <w:rsid w:val="002B574C"/>
    <w:rsid w:val="002C19FA"/>
    <w:rsid w:val="002C2471"/>
    <w:rsid w:val="002D408F"/>
    <w:rsid w:val="002E0D46"/>
    <w:rsid w:val="002E0D88"/>
    <w:rsid w:val="002F116D"/>
    <w:rsid w:val="00300379"/>
    <w:rsid w:val="00300996"/>
    <w:rsid w:val="00305115"/>
    <w:rsid w:val="00305A5F"/>
    <w:rsid w:val="00314A2E"/>
    <w:rsid w:val="003165EC"/>
    <w:rsid w:val="00320788"/>
    <w:rsid w:val="003232B5"/>
    <w:rsid w:val="0032693A"/>
    <w:rsid w:val="00337721"/>
    <w:rsid w:val="003378F5"/>
    <w:rsid w:val="003401CE"/>
    <w:rsid w:val="00347614"/>
    <w:rsid w:val="003545EC"/>
    <w:rsid w:val="00362A3B"/>
    <w:rsid w:val="00364279"/>
    <w:rsid w:val="00382BFA"/>
    <w:rsid w:val="0039021C"/>
    <w:rsid w:val="00390230"/>
    <w:rsid w:val="00395E1D"/>
    <w:rsid w:val="003C1802"/>
    <w:rsid w:val="003C773D"/>
    <w:rsid w:val="003D64F7"/>
    <w:rsid w:val="003F3EC6"/>
    <w:rsid w:val="00403EF9"/>
    <w:rsid w:val="0040706D"/>
    <w:rsid w:val="00410D2C"/>
    <w:rsid w:val="0042184F"/>
    <w:rsid w:val="00422E6A"/>
    <w:rsid w:val="00431D35"/>
    <w:rsid w:val="00434DFA"/>
    <w:rsid w:val="0044035C"/>
    <w:rsid w:val="00452CB3"/>
    <w:rsid w:val="004543B9"/>
    <w:rsid w:val="00463E00"/>
    <w:rsid w:val="0046522B"/>
    <w:rsid w:val="00470D58"/>
    <w:rsid w:val="004758F1"/>
    <w:rsid w:val="0048047A"/>
    <w:rsid w:val="00483057"/>
    <w:rsid w:val="00496DED"/>
    <w:rsid w:val="004B25E1"/>
    <w:rsid w:val="004B2F61"/>
    <w:rsid w:val="004C0A55"/>
    <w:rsid w:val="004C404D"/>
    <w:rsid w:val="004E459A"/>
    <w:rsid w:val="004E6629"/>
    <w:rsid w:val="004E7553"/>
    <w:rsid w:val="004E774F"/>
    <w:rsid w:val="00501308"/>
    <w:rsid w:val="005024B0"/>
    <w:rsid w:val="005027C7"/>
    <w:rsid w:val="005232F1"/>
    <w:rsid w:val="005312DF"/>
    <w:rsid w:val="005347A0"/>
    <w:rsid w:val="0054095D"/>
    <w:rsid w:val="005460B3"/>
    <w:rsid w:val="00562140"/>
    <w:rsid w:val="0057076E"/>
    <w:rsid w:val="005762D5"/>
    <w:rsid w:val="005814F0"/>
    <w:rsid w:val="00585268"/>
    <w:rsid w:val="00593A74"/>
    <w:rsid w:val="005A71DD"/>
    <w:rsid w:val="005C60DD"/>
    <w:rsid w:val="005D271F"/>
    <w:rsid w:val="005D4981"/>
    <w:rsid w:val="005D5B9B"/>
    <w:rsid w:val="005E1866"/>
    <w:rsid w:val="00601E7A"/>
    <w:rsid w:val="00606F72"/>
    <w:rsid w:val="006108AB"/>
    <w:rsid w:val="00611356"/>
    <w:rsid w:val="00612E38"/>
    <w:rsid w:val="00625A4E"/>
    <w:rsid w:val="006555D9"/>
    <w:rsid w:val="00655AC6"/>
    <w:rsid w:val="00675DF6"/>
    <w:rsid w:val="00681E0F"/>
    <w:rsid w:val="00683977"/>
    <w:rsid w:val="00684F0B"/>
    <w:rsid w:val="006861CC"/>
    <w:rsid w:val="006871DA"/>
    <w:rsid w:val="006874D8"/>
    <w:rsid w:val="00692FE2"/>
    <w:rsid w:val="00697A7A"/>
    <w:rsid w:val="006A025D"/>
    <w:rsid w:val="006B1AF4"/>
    <w:rsid w:val="006B1E4D"/>
    <w:rsid w:val="006B604A"/>
    <w:rsid w:val="006B67F5"/>
    <w:rsid w:val="006C3291"/>
    <w:rsid w:val="006C7C31"/>
    <w:rsid w:val="006D3EDD"/>
    <w:rsid w:val="006E4AD1"/>
    <w:rsid w:val="006F5493"/>
    <w:rsid w:val="006F55CA"/>
    <w:rsid w:val="006F5FE9"/>
    <w:rsid w:val="006F786A"/>
    <w:rsid w:val="0070017B"/>
    <w:rsid w:val="00701D9F"/>
    <w:rsid w:val="0071660B"/>
    <w:rsid w:val="00721842"/>
    <w:rsid w:val="00726811"/>
    <w:rsid w:val="00726C8C"/>
    <w:rsid w:val="007328F5"/>
    <w:rsid w:val="00741F18"/>
    <w:rsid w:val="00760401"/>
    <w:rsid w:val="00760AAB"/>
    <w:rsid w:val="00761DF3"/>
    <w:rsid w:val="00761F3F"/>
    <w:rsid w:val="00772D44"/>
    <w:rsid w:val="007851B2"/>
    <w:rsid w:val="007962D1"/>
    <w:rsid w:val="007A3532"/>
    <w:rsid w:val="007A3E95"/>
    <w:rsid w:val="007B02AF"/>
    <w:rsid w:val="007B6FFF"/>
    <w:rsid w:val="007C2B35"/>
    <w:rsid w:val="007D4277"/>
    <w:rsid w:val="007D56AB"/>
    <w:rsid w:val="007E266C"/>
    <w:rsid w:val="007F1280"/>
    <w:rsid w:val="007F24AB"/>
    <w:rsid w:val="007F6EAA"/>
    <w:rsid w:val="007F6F05"/>
    <w:rsid w:val="007F76C1"/>
    <w:rsid w:val="00807139"/>
    <w:rsid w:val="00816475"/>
    <w:rsid w:val="00817914"/>
    <w:rsid w:val="00822206"/>
    <w:rsid w:val="00831964"/>
    <w:rsid w:val="00832540"/>
    <w:rsid w:val="0084108D"/>
    <w:rsid w:val="008413C1"/>
    <w:rsid w:val="00842012"/>
    <w:rsid w:val="00843AC1"/>
    <w:rsid w:val="008454B0"/>
    <w:rsid w:val="008550FF"/>
    <w:rsid w:val="00855308"/>
    <w:rsid w:val="00860697"/>
    <w:rsid w:val="00864830"/>
    <w:rsid w:val="008808CF"/>
    <w:rsid w:val="00895EDB"/>
    <w:rsid w:val="008A4EC4"/>
    <w:rsid w:val="008D0CB7"/>
    <w:rsid w:val="008D48EE"/>
    <w:rsid w:val="008D6598"/>
    <w:rsid w:val="008E3B8D"/>
    <w:rsid w:val="008F1DE4"/>
    <w:rsid w:val="008F3A29"/>
    <w:rsid w:val="008F74F0"/>
    <w:rsid w:val="00903476"/>
    <w:rsid w:val="00903B95"/>
    <w:rsid w:val="009102F6"/>
    <w:rsid w:val="00922C88"/>
    <w:rsid w:val="00933530"/>
    <w:rsid w:val="009412D9"/>
    <w:rsid w:val="0094266B"/>
    <w:rsid w:val="009629EB"/>
    <w:rsid w:val="0097409E"/>
    <w:rsid w:val="009854B7"/>
    <w:rsid w:val="00986E16"/>
    <w:rsid w:val="00991085"/>
    <w:rsid w:val="00992190"/>
    <w:rsid w:val="009952D0"/>
    <w:rsid w:val="009C23E4"/>
    <w:rsid w:val="009C5E2A"/>
    <w:rsid w:val="009D1BDF"/>
    <w:rsid w:val="009D5B8B"/>
    <w:rsid w:val="009D5DDA"/>
    <w:rsid w:val="009D63B5"/>
    <w:rsid w:val="009E66A0"/>
    <w:rsid w:val="009E6855"/>
    <w:rsid w:val="009F54D5"/>
    <w:rsid w:val="00A01DFF"/>
    <w:rsid w:val="00A02E8F"/>
    <w:rsid w:val="00A03AED"/>
    <w:rsid w:val="00A04A76"/>
    <w:rsid w:val="00A317FC"/>
    <w:rsid w:val="00A34717"/>
    <w:rsid w:val="00A442B9"/>
    <w:rsid w:val="00A46CE7"/>
    <w:rsid w:val="00A54975"/>
    <w:rsid w:val="00A759A9"/>
    <w:rsid w:val="00A829EB"/>
    <w:rsid w:val="00A8341F"/>
    <w:rsid w:val="00A85248"/>
    <w:rsid w:val="00A86AF4"/>
    <w:rsid w:val="00A94F99"/>
    <w:rsid w:val="00AB36A0"/>
    <w:rsid w:val="00AB511F"/>
    <w:rsid w:val="00AD1453"/>
    <w:rsid w:val="00AD1A28"/>
    <w:rsid w:val="00AE47DC"/>
    <w:rsid w:val="00AF6AD0"/>
    <w:rsid w:val="00AF7F46"/>
    <w:rsid w:val="00B10919"/>
    <w:rsid w:val="00B10B26"/>
    <w:rsid w:val="00B10D79"/>
    <w:rsid w:val="00B13EA7"/>
    <w:rsid w:val="00B14A2E"/>
    <w:rsid w:val="00B24D11"/>
    <w:rsid w:val="00B309EA"/>
    <w:rsid w:val="00B3523C"/>
    <w:rsid w:val="00B56D49"/>
    <w:rsid w:val="00B648F6"/>
    <w:rsid w:val="00B72D58"/>
    <w:rsid w:val="00B7688E"/>
    <w:rsid w:val="00BA138C"/>
    <w:rsid w:val="00BA1EF9"/>
    <w:rsid w:val="00BA675C"/>
    <w:rsid w:val="00BA7C64"/>
    <w:rsid w:val="00BC52BF"/>
    <w:rsid w:val="00BC7ECF"/>
    <w:rsid w:val="00BD15FC"/>
    <w:rsid w:val="00BD1E8A"/>
    <w:rsid w:val="00BD74FD"/>
    <w:rsid w:val="00BE751D"/>
    <w:rsid w:val="00BF553C"/>
    <w:rsid w:val="00C03A7C"/>
    <w:rsid w:val="00C0462B"/>
    <w:rsid w:val="00C10B90"/>
    <w:rsid w:val="00C146C2"/>
    <w:rsid w:val="00C1707C"/>
    <w:rsid w:val="00C425DC"/>
    <w:rsid w:val="00C53F50"/>
    <w:rsid w:val="00C54A05"/>
    <w:rsid w:val="00C72B34"/>
    <w:rsid w:val="00C76887"/>
    <w:rsid w:val="00C90A5B"/>
    <w:rsid w:val="00C93929"/>
    <w:rsid w:val="00C96004"/>
    <w:rsid w:val="00CB041B"/>
    <w:rsid w:val="00CB0532"/>
    <w:rsid w:val="00CD3B81"/>
    <w:rsid w:val="00CD42B2"/>
    <w:rsid w:val="00CD64A5"/>
    <w:rsid w:val="00CE2128"/>
    <w:rsid w:val="00CF292A"/>
    <w:rsid w:val="00D07730"/>
    <w:rsid w:val="00D11253"/>
    <w:rsid w:val="00D12E08"/>
    <w:rsid w:val="00D24305"/>
    <w:rsid w:val="00D24D39"/>
    <w:rsid w:val="00D254E1"/>
    <w:rsid w:val="00D26ABC"/>
    <w:rsid w:val="00D27080"/>
    <w:rsid w:val="00D278FF"/>
    <w:rsid w:val="00D322E5"/>
    <w:rsid w:val="00D46907"/>
    <w:rsid w:val="00D46FCD"/>
    <w:rsid w:val="00D4758A"/>
    <w:rsid w:val="00D5362E"/>
    <w:rsid w:val="00D56739"/>
    <w:rsid w:val="00D61A2C"/>
    <w:rsid w:val="00D623EA"/>
    <w:rsid w:val="00D723F7"/>
    <w:rsid w:val="00D82BE9"/>
    <w:rsid w:val="00DA5F57"/>
    <w:rsid w:val="00DB4DBE"/>
    <w:rsid w:val="00DB5570"/>
    <w:rsid w:val="00DB5E7D"/>
    <w:rsid w:val="00DC6BD5"/>
    <w:rsid w:val="00DC6E9A"/>
    <w:rsid w:val="00DE3DA2"/>
    <w:rsid w:val="00DE61A6"/>
    <w:rsid w:val="00E0711B"/>
    <w:rsid w:val="00E14A4D"/>
    <w:rsid w:val="00E162E5"/>
    <w:rsid w:val="00E229FB"/>
    <w:rsid w:val="00E31943"/>
    <w:rsid w:val="00E40FC2"/>
    <w:rsid w:val="00E467C7"/>
    <w:rsid w:val="00E505D6"/>
    <w:rsid w:val="00E539EA"/>
    <w:rsid w:val="00E57A48"/>
    <w:rsid w:val="00E63E92"/>
    <w:rsid w:val="00E6539F"/>
    <w:rsid w:val="00E67677"/>
    <w:rsid w:val="00E74F0C"/>
    <w:rsid w:val="00E82F46"/>
    <w:rsid w:val="00E8629B"/>
    <w:rsid w:val="00E95241"/>
    <w:rsid w:val="00EA47DC"/>
    <w:rsid w:val="00EA6C88"/>
    <w:rsid w:val="00EB387B"/>
    <w:rsid w:val="00EB70FC"/>
    <w:rsid w:val="00EC2AB3"/>
    <w:rsid w:val="00EC5409"/>
    <w:rsid w:val="00EC79F5"/>
    <w:rsid w:val="00ED1B2E"/>
    <w:rsid w:val="00ED2D5F"/>
    <w:rsid w:val="00ED68AD"/>
    <w:rsid w:val="00EE0FCD"/>
    <w:rsid w:val="00EE1796"/>
    <w:rsid w:val="00EE56CB"/>
    <w:rsid w:val="00EE6F07"/>
    <w:rsid w:val="00F00988"/>
    <w:rsid w:val="00F02973"/>
    <w:rsid w:val="00F0310A"/>
    <w:rsid w:val="00F14D03"/>
    <w:rsid w:val="00F2337B"/>
    <w:rsid w:val="00F362E2"/>
    <w:rsid w:val="00F45AE0"/>
    <w:rsid w:val="00F4770E"/>
    <w:rsid w:val="00F608E7"/>
    <w:rsid w:val="00F72C40"/>
    <w:rsid w:val="00F7310F"/>
    <w:rsid w:val="00F86B8F"/>
    <w:rsid w:val="00F962BB"/>
    <w:rsid w:val="00FA57CF"/>
    <w:rsid w:val="00FC3D53"/>
    <w:rsid w:val="00FC6CAB"/>
    <w:rsid w:val="00FD7BBA"/>
    <w:rsid w:val="00FE4857"/>
    <w:rsid w:val="00FF11DB"/>
    <w:rsid w:val="00FF755E"/>
    <w:rsid w:val="00FF79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3183688"/>
  <w15:docId w15:val="{DA1E746F-8E8D-4E45-9437-6893626A0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92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styleId="Heading1">
    <w:name w:val="heading 1"/>
    <w:basedOn w:val="Normal"/>
    <w:next w:val="Normal"/>
    <w:link w:val="Heading1Char"/>
    <w:uiPriority w:val="9"/>
    <w:qFormat/>
    <w:rsid w:val="00C10B9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8">
    <w:name w:val="heading 8"/>
    <w:basedOn w:val="Normal"/>
    <w:next w:val="Normal"/>
    <w:link w:val="Heading8Char"/>
    <w:qFormat/>
    <w:rsid w:val="000071EC"/>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1A28"/>
    <w:pPr>
      <w:widowControl/>
      <w:tabs>
        <w:tab w:val="center" w:pos="4513"/>
        <w:tab w:val="right" w:pos="9026"/>
      </w:tabs>
      <w:overflowPunct/>
      <w:autoSpaceDE/>
      <w:autoSpaceDN/>
      <w:adjustRightInd/>
    </w:pPr>
    <w:rPr>
      <w:rFonts w:asciiTheme="minorHAnsi" w:eastAsiaTheme="minorHAnsi" w:hAnsiTheme="minorHAnsi" w:cstheme="minorBidi"/>
      <w:kern w:val="0"/>
      <w:sz w:val="22"/>
      <w:szCs w:val="22"/>
    </w:rPr>
  </w:style>
  <w:style w:type="character" w:customStyle="1" w:styleId="HeaderChar">
    <w:name w:val="Header Char"/>
    <w:basedOn w:val="DefaultParagraphFont"/>
    <w:link w:val="Header"/>
    <w:uiPriority w:val="99"/>
    <w:rsid w:val="00AD1A28"/>
  </w:style>
  <w:style w:type="paragraph" w:styleId="Footer">
    <w:name w:val="footer"/>
    <w:basedOn w:val="Normal"/>
    <w:link w:val="FooterChar"/>
    <w:uiPriority w:val="99"/>
    <w:unhideWhenUsed/>
    <w:rsid w:val="00AD1A28"/>
    <w:pPr>
      <w:widowControl/>
      <w:tabs>
        <w:tab w:val="center" w:pos="4513"/>
        <w:tab w:val="right" w:pos="9026"/>
      </w:tabs>
      <w:overflowPunct/>
      <w:autoSpaceDE/>
      <w:autoSpaceDN/>
      <w:adjustRightInd/>
    </w:pPr>
    <w:rPr>
      <w:rFonts w:asciiTheme="minorHAnsi" w:eastAsiaTheme="minorHAnsi" w:hAnsiTheme="minorHAnsi" w:cstheme="minorBidi"/>
      <w:kern w:val="0"/>
      <w:sz w:val="22"/>
      <w:szCs w:val="22"/>
    </w:rPr>
  </w:style>
  <w:style w:type="character" w:customStyle="1" w:styleId="FooterChar">
    <w:name w:val="Footer Char"/>
    <w:basedOn w:val="DefaultParagraphFont"/>
    <w:link w:val="Footer"/>
    <w:uiPriority w:val="99"/>
    <w:rsid w:val="00AD1A28"/>
  </w:style>
  <w:style w:type="paragraph" w:styleId="BalloonText">
    <w:name w:val="Balloon Text"/>
    <w:basedOn w:val="Normal"/>
    <w:link w:val="BalloonTextChar"/>
    <w:uiPriority w:val="99"/>
    <w:semiHidden/>
    <w:unhideWhenUsed/>
    <w:rsid w:val="00AD1A28"/>
    <w:pPr>
      <w:widowControl/>
      <w:overflowPunct/>
      <w:autoSpaceDE/>
      <w:autoSpaceDN/>
      <w:adjustRightInd/>
    </w:pPr>
    <w:rPr>
      <w:rFonts w:ascii="Tahoma" w:eastAsiaTheme="minorHAnsi" w:hAnsi="Tahoma" w:cs="Tahoma"/>
      <w:kern w:val="0"/>
      <w:sz w:val="16"/>
      <w:szCs w:val="16"/>
    </w:rPr>
  </w:style>
  <w:style w:type="character" w:customStyle="1" w:styleId="BalloonTextChar">
    <w:name w:val="Balloon Text Char"/>
    <w:basedOn w:val="DefaultParagraphFont"/>
    <w:link w:val="BalloonText"/>
    <w:uiPriority w:val="99"/>
    <w:semiHidden/>
    <w:rsid w:val="00AD1A28"/>
    <w:rPr>
      <w:rFonts w:ascii="Tahoma" w:hAnsi="Tahoma" w:cs="Tahoma"/>
      <w:sz w:val="16"/>
      <w:szCs w:val="16"/>
    </w:rPr>
  </w:style>
  <w:style w:type="paragraph" w:styleId="BodyTextIndent">
    <w:name w:val="Body Text Indent"/>
    <w:basedOn w:val="Normal"/>
    <w:link w:val="BodyTextIndentChar"/>
    <w:rsid w:val="00CF292A"/>
    <w:pPr>
      <w:spacing w:after="120"/>
      <w:ind w:left="283"/>
    </w:pPr>
  </w:style>
  <w:style w:type="character" w:customStyle="1" w:styleId="BodyTextIndentChar">
    <w:name w:val="Body Text Indent Char"/>
    <w:basedOn w:val="DefaultParagraphFont"/>
    <w:link w:val="BodyTextIndent"/>
    <w:rsid w:val="00CF292A"/>
    <w:rPr>
      <w:rFonts w:ascii="Times New Roman" w:eastAsia="Times New Roman" w:hAnsi="Times New Roman" w:cs="Times New Roman"/>
      <w:kern w:val="28"/>
      <w:sz w:val="20"/>
      <w:szCs w:val="20"/>
      <w:lang w:val="en-US"/>
    </w:rPr>
  </w:style>
  <w:style w:type="character" w:styleId="Hyperlink">
    <w:name w:val="Hyperlink"/>
    <w:rsid w:val="00CF292A"/>
    <w:rPr>
      <w:color w:val="0000FF"/>
      <w:u w:val="single"/>
    </w:rPr>
  </w:style>
  <w:style w:type="paragraph" w:customStyle="1" w:styleId="BasicParagraph">
    <w:name w:val="[Basic Paragraph]"/>
    <w:basedOn w:val="Normal"/>
    <w:uiPriority w:val="99"/>
    <w:rsid w:val="00CF292A"/>
    <w:pPr>
      <w:widowControl/>
      <w:overflowPunct/>
      <w:spacing w:line="288" w:lineRule="auto"/>
      <w:textAlignment w:val="center"/>
    </w:pPr>
    <w:rPr>
      <w:rFonts w:eastAsia="Calibri"/>
      <w:color w:val="000000"/>
      <w:kern w:val="0"/>
      <w:sz w:val="24"/>
      <w:szCs w:val="24"/>
    </w:rPr>
  </w:style>
  <w:style w:type="paragraph" w:styleId="ListParagraph">
    <w:name w:val="List Paragraph"/>
    <w:basedOn w:val="Normal"/>
    <w:uiPriority w:val="34"/>
    <w:qFormat/>
    <w:rsid w:val="00CD3B81"/>
    <w:pPr>
      <w:ind w:left="720"/>
    </w:pPr>
  </w:style>
  <w:style w:type="paragraph" w:styleId="NormalWeb">
    <w:name w:val="Normal (Web)"/>
    <w:basedOn w:val="Normal"/>
    <w:uiPriority w:val="99"/>
    <w:unhideWhenUsed/>
    <w:rsid w:val="0042184F"/>
    <w:pPr>
      <w:widowControl/>
      <w:overflowPunct/>
      <w:autoSpaceDE/>
      <w:autoSpaceDN/>
      <w:adjustRightInd/>
      <w:spacing w:before="100" w:beforeAutospacing="1" w:after="100" w:afterAutospacing="1"/>
    </w:pPr>
    <w:rPr>
      <w:kern w:val="0"/>
      <w:sz w:val="24"/>
      <w:szCs w:val="24"/>
      <w:lang w:eastAsia="en-GB"/>
    </w:rPr>
  </w:style>
  <w:style w:type="character" w:customStyle="1" w:styleId="Heading8Char">
    <w:name w:val="Heading 8 Char"/>
    <w:basedOn w:val="DefaultParagraphFont"/>
    <w:link w:val="Heading8"/>
    <w:rsid w:val="000071EC"/>
    <w:rPr>
      <w:rFonts w:ascii="Times New Roman" w:eastAsia="Times New Roman" w:hAnsi="Times New Roman" w:cs="Times New Roman"/>
      <w:i/>
      <w:iCs/>
      <w:kern w:val="28"/>
      <w:sz w:val="24"/>
      <w:szCs w:val="24"/>
      <w:lang w:val="en-US"/>
    </w:rPr>
  </w:style>
  <w:style w:type="paragraph" w:customStyle="1" w:styleId="Default">
    <w:name w:val="Default"/>
    <w:uiPriority w:val="99"/>
    <w:rsid w:val="008F1DE4"/>
    <w:pPr>
      <w:autoSpaceDE w:val="0"/>
      <w:autoSpaceDN w:val="0"/>
      <w:adjustRightInd w:val="0"/>
      <w:spacing w:after="0" w:line="240" w:lineRule="auto"/>
    </w:pPr>
    <w:rPr>
      <w:rFonts w:ascii="Microsoft Sans Serif" w:eastAsia="Calibri" w:hAnsi="Microsoft Sans Serif" w:cs="Microsoft Sans Serif"/>
      <w:color w:val="000000"/>
      <w:sz w:val="24"/>
      <w:szCs w:val="24"/>
      <w:lang w:val="en-US"/>
    </w:rPr>
  </w:style>
  <w:style w:type="character" w:customStyle="1" w:styleId="white-space-pre">
    <w:name w:val="white-space-pre"/>
    <w:basedOn w:val="DefaultParagraphFont"/>
    <w:rsid w:val="006C3291"/>
  </w:style>
  <w:style w:type="character" w:styleId="Strong">
    <w:name w:val="Strong"/>
    <w:basedOn w:val="DefaultParagraphFont"/>
    <w:uiPriority w:val="22"/>
    <w:qFormat/>
    <w:rsid w:val="006C3291"/>
    <w:rPr>
      <w:b/>
      <w:bCs/>
    </w:rPr>
  </w:style>
  <w:style w:type="paragraph" w:styleId="Revision">
    <w:name w:val="Revision"/>
    <w:hidden/>
    <w:uiPriority w:val="99"/>
    <w:semiHidden/>
    <w:rsid w:val="00B10D79"/>
    <w:pPr>
      <w:spacing w:after="0" w:line="240" w:lineRule="auto"/>
    </w:pPr>
    <w:rPr>
      <w:rFonts w:ascii="Times New Roman" w:eastAsia="Times New Roman" w:hAnsi="Times New Roman" w:cs="Times New Roman"/>
      <w:kern w:val="28"/>
      <w:sz w:val="20"/>
      <w:szCs w:val="20"/>
    </w:rPr>
  </w:style>
  <w:style w:type="character" w:customStyle="1" w:styleId="Heading1Char">
    <w:name w:val="Heading 1 Char"/>
    <w:basedOn w:val="DefaultParagraphFont"/>
    <w:link w:val="Heading1"/>
    <w:uiPriority w:val="9"/>
    <w:rsid w:val="00C10B90"/>
    <w:rPr>
      <w:rFonts w:asciiTheme="majorHAnsi" w:eastAsiaTheme="majorEastAsia" w:hAnsiTheme="majorHAnsi" w:cstheme="majorBidi"/>
      <w:color w:val="365F91" w:themeColor="accent1" w:themeShade="BF"/>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713804">
      <w:bodyDiv w:val="1"/>
      <w:marLeft w:val="0"/>
      <w:marRight w:val="0"/>
      <w:marTop w:val="0"/>
      <w:marBottom w:val="0"/>
      <w:divBdr>
        <w:top w:val="none" w:sz="0" w:space="0" w:color="auto"/>
        <w:left w:val="none" w:sz="0" w:space="0" w:color="auto"/>
        <w:bottom w:val="none" w:sz="0" w:space="0" w:color="auto"/>
        <w:right w:val="none" w:sz="0" w:space="0" w:color="auto"/>
      </w:divBdr>
    </w:div>
    <w:div w:id="533887685">
      <w:bodyDiv w:val="1"/>
      <w:marLeft w:val="0"/>
      <w:marRight w:val="0"/>
      <w:marTop w:val="0"/>
      <w:marBottom w:val="0"/>
      <w:divBdr>
        <w:top w:val="none" w:sz="0" w:space="0" w:color="auto"/>
        <w:left w:val="none" w:sz="0" w:space="0" w:color="auto"/>
        <w:bottom w:val="none" w:sz="0" w:space="0" w:color="auto"/>
        <w:right w:val="none" w:sz="0" w:space="0" w:color="auto"/>
      </w:divBdr>
    </w:div>
    <w:div w:id="552085752">
      <w:bodyDiv w:val="1"/>
      <w:marLeft w:val="0"/>
      <w:marRight w:val="0"/>
      <w:marTop w:val="0"/>
      <w:marBottom w:val="0"/>
      <w:divBdr>
        <w:top w:val="none" w:sz="0" w:space="0" w:color="auto"/>
        <w:left w:val="none" w:sz="0" w:space="0" w:color="auto"/>
        <w:bottom w:val="none" w:sz="0" w:space="0" w:color="auto"/>
        <w:right w:val="none" w:sz="0" w:space="0" w:color="auto"/>
      </w:divBdr>
    </w:div>
    <w:div w:id="554387553">
      <w:bodyDiv w:val="1"/>
      <w:marLeft w:val="0"/>
      <w:marRight w:val="0"/>
      <w:marTop w:val="0"/>
      <w:marBottom w:val="0"/>
      <w:divBdr>
        <w:top w:val="none" w:sz="0" w:space="0" w:color="auto"/>
        <w:left w:val="none" w:sz="0" w:space="0" w:color="auto"/>
        <w:bottom w:val="none" w:sz="0" w:space="0" w:color="auto"/>
        <w:right w:val="none" w:sz="0" w:space="0" w:color="auto"/>
      </w:divBdr>
    </w:div>
    <w:div w:id="744767589">
      <w:bodyDiv w:val="1"/>
      <w:marLeft w:val="0"/>
      <w:marRight w:val="0"/>
      <w:marTop w:val="0"/>
      <w:marBottom w:val="0"/>
      <w:divBdr>
        <w:top w:val="none" w:sz="0" w:space="0" w:color="auto"/>
        <w:left w:val="none" w:sz="0" w:space="0" w:color="auto"/>
        <w:bottom w:val="none" w:sz="0" w:space="0" w:color="auto"/>
        <w:right w:val="none" w:sz="0" w:space="0" w:color="auto"/>
      </w:divBdr>
    </w:div>
    <w:div w:id="787431870">
      <w:bodyDiv w:val="1"/>
      <w:marLeft w:val="0"/>
      <w:marRight w:val="0"/>
      <w:marTop w:val="0"/>
      <w:marBottom w:val="0"/>
      <w:divBdr>
        <w:top w:val="none" w:sz="0" w:space="0" w:color="auto"/>
        <w:left w:val="none" w:sz="0" w:space="0" w:color="auto"/>
        <w:bottom w:val="none" w:sz="0" w:space="0" w:color="auto"/>
        <w:right w:val="none" w:sz="0" w:space="0" w:color="auto"/>
      </w:divBdr>
    </w:div>
    <w:div w:id="1077633155">
      <w:bodyDiv w:val="1"/>
      <w:marLeft w:val="0"/>
      <w:marRight w:val="0"/>
      <w:marTop w:val="0"/>
      <w:marBottom w:val="0"/>
      <w:divBdr>
        <w:top w:val="none" w:sz="0" w:space="0" w:color="auto"/>
        <w:left w:val="none" w:sz="0" w:space="0" w:color="auto"/>
        <w:bottom w:val="none" w:sz="0" w:space="0" w:color="auto"/>
        <w:right w:val="none" w:sz="0" w:space="0" w:color="auto"/>
      </w:divBdr>
    </w:div>
    <w:div w:id="1104424435">
      <w:bodyDiv w:val="1"/>
      <w:marLeft w:val="0"/>
      <w:marRight w:val="0"/>
      <w:marTop w:val="0"/>
      <w:marBottom w:val="0"/>
      <w:divBdr>
        <w:top w:val="none" w:sz="0" w:space="0" w:color="auto"/>
        <w:left w:val="none" w:sz="0" w:space="0" w:color="auto"/>
        <w:bottom w:val="none" w:sz="0" w:space="0" w:color="auto"/>
        <w:right w:val="none" w:sz="0" w:space="0" w:color="auto"/>
      </w:divBdr>
    </w:div>
    <w:div w:id="1189950940">
      <w:bodyDiv w:val="1"/>
      <w:marLeft w:val="0"/>
      <w:marRight w:val="0"/>
      <w:marTop w:val="0"/>
      <w:marBottom w:val="0"/>
      <w:divBdr>
        <w:top w:val="none" w:sz="0" w:space="0" w:color="auto"/>
        <w:left w:val="none" w:sz="0" w:space="0" w:color="auto"/>
        <w:bottom w:val="none" w:sz="0" w:space="0" w:color="auto"/>
        <w:right w:val="none" w:sz="0" w:space="0" w:color="auto"/>
      </w:divBdr>
    </w:div>
    <w:div w:id="1431975926">
      <w:bodyDiv w:val="1"/>
      <w:marLeft w:val="0"/>
      <w:marRight w:val="0"/>
      <w:marTop w:val="0"/>
      <w:marBottom w:val="0"/>
      <w:divBdr>
        <w:top w:val="none" w:sz="0" w:space="0" w:color="auto"/>
        <w:left w:val="none" w:sz="0" w:space="0" w:color="auto"/>
        <w:bottom w:val="none" w:sz="0" w:space="0" w:color="auto"/>
        <w:right w:val="none" w:sz="0" w:space="0" w:color="auto"/>
      </w:divBdr>
    </w:div>
    <w:div w:id="1619024539">
      <w:bodyDiv w:val="1"/>
      <w:marLeft w:val="0"/>
      <w:marRight w:val="0"/>
      <w:marTop w:val="0"/>
      <w:marBottom w:val="0"/>
      <w:divBdr>
        <w:top w:val="none" w:sz="0" w:space="0" w:color="auto"/>
        <w:left w:val="none" w:sz="0" w:space="0" w:color="auto"/>
        <w:bottom w:val="none" w:sz="0" w:space="0" w:color="auto"/>
        <w:right w:val="none" w:sz="0" w:space="0" w:color="auto"/>
      </w:divBdr>
    </w:div>
    <w:div w:id="206833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18014fa-7179-44be-b399-c9f79e28371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D0700C313FD540A338A536586D0415" ma:contentTypeVersion="13" ma:contentTypeDescription="Create a new document." ma:contentTypeScope="" ma:versionID="a7eabb899e4bbd893d2e12f2b2e3d99f">
  <xsd:schema xmlns:xsd="http://www.w3.org/2001/XMLSchema" xmlns:xs="http://www.w3.org/2001/XMLSchema" xmlns:p="http://schemas.microsoft.com/office/2006/metadata/properties" xmlns:ns2="918014fa-7179-44be-b399-c9f79e28371e" xmlns:ns3="7729f699-c567-4d94-9f46-fd230d00be43" targetNamespace="http://schemas.microsoft.com/office/2006/metadata/properties" ma:root="true" ma:fieldsID="7a6bfbb30d56f48bcce5c0ca3b7e585e" ns2:_="" ns3:_="">
    <xsd:import namespace="918014fa-7179-44be-b399-c9f79e28371e"/>
    <xsd:import namespace="7729f699-c567-4d94-9f46-fd230d00be4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8014fa-7179-44be-b399-c9f79e283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27b8e26-c7fc-4a2e-a104-39c7186b96fb" ma:termSetId="09814cd3-568e-fe90-9814-8d621ff8fb84" ma:anchorId="fba54fb3-c3e1-fe81-a776-ca4b69148c4d" ma:open="true" ma:isKeyword="false">
      <xsd:complexType>
        <xsd:sequence>
          <xsd:element ref="pc:Terms" minOccurs="0" maxOccurs="1"/>
        </xsd:sequence>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29f699-c567-4d94-9f46-fd230d00be4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C67E32-C75C-4D3C-9A48-7D8DB4B9B47C}">
  <ds:schemaRefs>
    <ds:schemaRef ds:uri="http://schemas.microsoft.com/sharepoint/v3/contenttype/forms"/>
  </ds:schemaRefs>
</ds:datastoreItem>
</file>

<file path=customXml/itemProps2.xml><?xml version="1.0" encoding="utf-8"?>
<ds:datastoreItem xmlns:ds="http://schemas.openxmlformats.org/officeDocument/2006/customXml" ds:itemID="{85841D74-80F3-4D47-9768-10B436B77BD2}">
  <ds:schemaRefs>
    <ds:schemaRef ds:uri="http://schemas.microsoft.com/office/2006/metadata/properties"/>
    <ds:schemaRef ds:uri="http://schemas.microsoft.com/office/infopath/2007/PartnerControls"/>
    <ds:schemaRef ds:uri="918014fa-7179-44be-b399-c9f79e28371e"/>
  </ds:schemaRefs>
</ds:datastoreItem>
</file>

<file path=customXml/itemProps3.xml><?xml version="1.0" encoding="utf-8"?>
<ds:datastoreItem xmlns:ds="http://schemas.openxmlformats.org/officeDocument/2006/customXml" ds:itemID="{7B49FA61-0644-4AAE-B05C-23E290DB0D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8014fa-7179-44be-b399-c9f79e28371e"/>
    <ds:schemaRef ds:uri="7729f699-c567-4d94-9f46-fd230d00b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Pages>
  <Words>865</Words>
  <Characters>4933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Families for Children</Company>
  <LinksUpToDate>false</LinksUpToDate>
  <CharactersWithSpaces>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 Greengalgh</dc:creator>
  <cp:lastModifiedBy>Richard Baylie</cp:lastModifiedBy>
  <cp:revision>27</cp:revision>
  <dcterms:created xsi:type="dcterms:W3CDTF">2025-06-26T10:53:00Z</dcterms:created>
  <dcterms:modified xsi:type="dcterms:W3CDTF">2025-07-04T07:29:00Z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0x010100E3D0700C313FD540A338A536586D0415</vt:lpwstr>
  </property>
  <property fmtid="{D5CDD505-2E9C-101B-9397-08002B2CF9AE}" pid="3" name="MediaServiceImageTags">
    <vt:lpwstr/>
  </property>
</Properties>
</file>