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6DFB" w14:textId="77777777" w:rsidR="00C77262" w:rsidRPr="00C77262" w:rsidRDefault="00C77262" w:rsidP="00C77262">
      <w:pPr>
        <w:rPr>
          <w:rFonts w:cstheme="minorHAnsi"/>
        </w:rPr>
      </w:pPr>
      <w:r w:rsidRPr="00C77262">
        <w:rPr>
          <w:rFonts w:cstheme="minorHAnsi"/>
        </w:rPr>
        <w:t xml:space="preserve">Compass Fostering are looking for a knowledgeable Social Worker to join our team in </w:t>
      </w:r>
      <w:r w:rsidRPr="00C77262">
        <w:rPr>
          <w:rFonts w:cstheme="minorHAnsi"/>
          <w:highlight w:val="yellow"/>
        </w:rPr>
        <w:t>LOCATION</w:t>
      </w:r>
      <w:r w:rsidRPr="00C77262">
        <w:rPr>
          <w:rFonts w:cstheme="minorHAnsi"/>
        </w:rPr>
        <w:t xml:space="preserve">. You’ll share our commitment to delivering high quality services for children and young people and support our foster parents to do this too. </w:t>
      </w:r>
    </w:p>
    <w:p w14:paraId="56281B30" w14:textId="77777777" w:rsidR="00C77262" w:rsidRPr="00C77262" w:rsidRDefault="00C77262" w:rsidP="00C77262">
      <w:pPr>
        <w:rPr>
          <w:rFonts w:cstheme="minorHAnsi"/>
        </w:rPr>
      </w:pPr>
      <w:r w:rsidRPr="00C77262">
        <w:rPr>
          <w:rFonts w:cstheme="minorHAnsi"/>
        </w:rPr>
        <w:t>This is an exciting opportunity for a skilled Social Worker to influence and effect change within our dynamic organisation. We want you to be an active participant, looking to contribute to positive change within the organisation whilst developing your career.</w:t>
      </w:r>
    </w:p>
    <w:p w14:paraId="5BA7D495" w14:textId="77777777" w:rsidR="00C77262" w:rsidRPr="00C77262" w:rsidRDefault="00C77262" w:rsidP="00C77262">
      <w:pPr>
        <w:rPr>
          <w:rFonts w:cstheme="minorHAnsi"/>
        </w:rPr>
      </w:pPr>
      <w:r w:rsidRPr="00C77262">
        <w:rPr>
          <w:rFonts w:cstheme="minorHAnsi"/>
        </w:rPr>
        <w:t xml:space="preserve">Compass make sure to develop and tailor packages of care to each of our young people, giving you professional pride knowing that you’re making a positive difference every day. </w:t>
      </w:r>
    </w:p>
    <w:p w14:paraId="5093314B" w14:textId="77777777" w:rsidR="00C77262" w:rsidRPr="00C77262" w:rsidRDefault="00C77262" w:rsidP="00C77262">
      <w:pPr>
        <w:rPr>
          <w:rFonts w:cstheme="minorHAnsi"/>
        </w:rPr>
      </w:pPr>
      <w:r w:rsidRPr="00C77262">
        <w:rPr>
          <w:rFonts w:cstheme="minorHAnsi"/>
        </w:rPr>
        <w:t>Whether you’re an established SSW or looking for something more, our teams at Compass encourage and champion your drive to succeed</w:t>
      </w:r>
    </w:p>
    <w:p w14:paraId="39D6E9EE" w14:textId="77777777" w:rsidR="00C77262" w:rsidRPr="00C77262" w:rsidRDefault="00C77262" w:rsidP="00C77262">
      <w:pPr>
        <w:spacing w:after="0"/>
        <w:rPr>
          <w:rFonts w:cstheme="minorHAnsi"/>
          <w:b/>
          <w:bCs/>
        </w:rPr>
      </w:pPr>
    </w:p>
    <w:p w14:paraId="19D0239F" w14:textId="49694035" w:rsidR="00C77262" w:rsidRPr="00C77262" w:rsidRDefault="00C77262" w:rsidP="00C77262">
      <w:pPr>
        <w:spacing w:after="0"/>
        <w:rPr>
          <w:rFonts w:cstheme="minorHAnsi"/>
          <w:b/>
          <w:bCs/>
          <w:sz w:val="28"/>
          <w:szCs w:val="28"/>
        </w:rPr>
      </w:pPr>
      <w:r w:rsidRPr="00C77262">
        <w:rPr>
          <w:rFonts w:cstheme="minorHAnsi"/>
          <w:b/>
          <w:bCs/>
          <w:sz w:val="28"/>
          <w:szCs w:val="28"/>
        </w:rPr>
        <w:t>The benefits of joining Compass Fostering</w:t>
      </w:r>
    </w:p>
    <w:p w14:paraId="60F34FD8" w14:textId="77777777" w:rsidR="00C77262" w:rsidRPr="00C77262" w:rsidRDefault="00C77262" w:rsidP="00C77262">
      <w:pPr>
        <w:pStyle w:val="ListParagraph"/>
        <w:numPr>
          <w:ilvl w:val="0"/>
          <w:numId w:val="4"/>
        </w:numPr>
        <w:spacing w:after="0"/>
        <w:rPr>
          <w:rFonts w:cstheme="minorHAnsi"/>
          <w:bCs/>
        </w:rPr>
      </w:pPr>
      <w:r w:rsidRPr="00C77262">
        <w:rPr>
          <w:rFonts w:cstheme="minorHAnsi"/>
          <w:b/>
          <w:bCs/>
        </w:rPr>
        <w:t xml:space="preserve">Career Development - </w:t>
      </w:r>
      <w:r w:rsidRPr="00C77262">
        <w:rPr>
          <w:rFonts w:cstheme="minorHAnsi"/>
          <w:bCs/>
        </w:rPr>
        <w:t>We offer many career paths, recognising hard work &amp; supporting you into senior roles.</w:t>
      </w:r>
    </w:p>
    <w:p w14:paraId="714AFD70" w14:textId="77777777" w:rsidR="00C77262" w:rsidRPr="00C77262" w:rsidRDefault="00C77262" w:rsidP="00C77262">
      <w:pPr>
        <w:pStyle w:val="ListParagraph"/>
        <w:numPr>
          <w:ilvl w:val="0"/>
          <w:numId w:val="4"/>
        </w:numPr>
        <w:spacing w:after="0"/>
        <w:rPr>
          <w:rFonts w:cstheme="minorHAnsi"/>
          <w:b/>
          <w:bCs/>
        </w:rPr>
      </w:pPr>
      <w:r w:rsidRPr="00C77262">
        <w:rPr>
          <w:rFonts w:cstheme="minorHAnsi"/>
          <w:b/>
          <w:bCs/>
        </w:rPr>
        <w:t xml:space="preserve">Competitive Salary - </w:t>
      </w:r>
      <w:r w:rsidRPr="00C77262">
        <w:rPr>
          <w:rFonts w:cstheme="minorHAnsi"/>
        </w:rPr>
        <w:t>using structured pay grades based on your training and experience.</w:t>
      </w:r>
    </w:p>
    <w:p w14:paraId="64E9A813" w14:textId="77777777" w:rsidR="00C77262" w:rsidRPr="00C77262" w:rsidRDefault="00C77262" w:rsidP="00C77262">
      <w:pPr>
        <w:pStyle w:val="ListParagraph"/>
        <w:numPr>
          <w:ilvl w:val="0"/>
          <w:numId w:val="4"/>
        </w:numPr>
        <w:spacing w:after="0"/>
        <w:rPr>
          <w:rFonts w:cstheme="minorHAnsi"/>
        </w:rPr>
      </w:pPr>
      <w:r w:rsidRPr="00C77262">
        <w:rPr>
          <w:rFonts w:cstheme="minorHAnsi"/>
          <w:b/>
          <w:bCs/>
        </w:rPr>
        <w:t xml:space="preserve">Car Allowance - </w:t>
      </w:r>
      <w:r w:rsidRPr="00C77262">
        <w:rPr>
          <w:rFonts w:cstheme="minorHAnsi"/>
        </w:rPr>
        <w:t>£100 p/m car allowance to allow you to work flexibly from different locations.</w:t>
      </w:r>
    </w:p>
    <w:p w14:paraId="72E1BA70" w14:textId="77777777" w:rsidR="00C77262" w:rsidRPr="00C77262" w:rsidRDefault="00C77262" w:rsidP="00C77262">
      <w:pPr>
        <w:pStyle w:val="ListParagraph"/>
        <w:numPr>
          <w:ilvl w:val="0"/>
          <w:numId w:val="4"/>
        </w:numPr>
        <w:spacing w:after="0"/>
        <w:rPr>
          <w:rFonts w:cstheme="minorHAnsi"/>
        </w:rPr>
      </w:pPr>
      <w:r w:rsidRPr="00C77262">
        <w:rPr>
          <w:rFonts w:cstheme="minorHAnsi"/>
          <w:b/>
          <w:bCs/>
        </w:rPr>
        <w:t>Wellbeing –</w:t>
      </w:r>
      <w:r w:rsidRPr="00C77262">
        <w:rPr>
          <w:rFonts w:cstheme="minorHAnsi"/>
        </w:rPr>
        <w:t xml:space="preserve"> Access to therapeutic wellbeing sessions with our Therapeutic Services team.</w:t>
      </w:r>
    </w:p>
    <w:p w14:paraId="58BA5D36" w14:textId="77777777" w:rsidR="00C77262" w:rsidRPr="00C77262" w:rsidRDefault="00C77262" w:rsidP="00C77262">
      <w:pPr>
        <w:pStyle w:val="ListParagraph"/>
        <w:numPr>
          <w:ilvl w:val="0"/>
          <w:numId w:val="4"/>
        </w:numPr>
        <w:spacing w:after="0"/>
        <w:rPr>
          <w:rFonts w:cstheme="minorHAnsi"/>
        </w:rPr>
      </w:pPr>
      <w:r w:rsidRPr="00C77262">
        <w:rPr>
          <w:rFonts w:cstheme="minorHAnsi"/>
          <w:b/>
          <w:bCs/>
        </w:rPr>
        <w:t xml:space="preserve">Bonuses </w:t>
      </w:r>
      <w:r w:rsidRPr="00C77262">
        <w:rPr>
          <w:rFonts w:cstheme="minorHAnsi"/>
        </w:rPr>
        <w:t>– receive £200 service award on your two-year anniversary, plus up to £500 special recognition service for outstanding practice.</w:t>
      </w:r>
    </w:p>
    <w:p w14:paraId="0096CAA5" w14:textId="77777777" w:rsidR="00C77262" w:rsidRPr="00C77262" w:rsidRDefault="00C77262" w:rsidP="00C77262">
      <w:pPr>
        <w:pStyle w:val="ListParagraph"/>
        <w:numPr>
          <w:ilvl w:val="0"/>
          <w:numId w:val="4"/>
        </w:numPr>
        <w:spacing w:after="0"/>
        <w:rPr>
          <w:rFonts w:cstheme="minorHAnsi"/>
        </w:rPr>
      </w:pPr>
      <w:r w:rsidRPr="00C77262">
        <w:rPr>
          <w:rFonts w:cstheme="minorHAnsi"/>
          <w:b/>
          <w:bCs/>
        </w:rPr>
        <w:t xml:space="preserve">Discounts &amp; Awards - </w:t>
      </w:r>
      <w:r w:rsidRPr="00C77262">
        <w:rPr>
          <w:rFonts w:cstheme="minorHAnsi"/>
        </w:rPr>
        <w:t xml:space="preserve">Access to hundreds of discounts and benefits through </w:t>
      </w:r>
      <w:proofErr w:type="spellStart"/>
      <w:r w:rsidRPr="00C77262">
        <w:rPr>
          <w:rFonts w:cstheme="minorHAnsi"/>
        </w:rPr>
        <w:t>Perkbox</w:t>
      </w:r>
      <w:proofErr w:type="spellEnd"/>
      <w:r w:rsidRPr="00C77262">
        <w:rPr>
          <w:rFonts w:cstheme="minorHAnsi"/>
        </w:rPr>
        <w:t>, as well as the chance to win up to £150 in vouchers every month from our REACH Awards.</w:t>
      </w:r>
    </w:p>
    <w:p w14:paraId="33E8D03E" w14:textId="77777777" w:rsidR="00C77262" w:rsidRPr="00C77262" w:rsidRDefault="00C77262" w:rsidP="00C77262">
      <w:pPr>
        <w:pStyle w:val="ListParagraph"/>
        <w:numPr>
          <w:ilvl w:val="0"/>
          <w:numId w:val="4"/>
        </w:numPr>
        <w:spacing w:after="0"/>
        <w:rPr>
          <w:rFonts w:cstheme="minorHAnsi"/>
        </w:rPr>
      </w:pPr>
      <w:r w:rsidRPr="00C77262">
        <w:rPr>
          <w:rFonts w:cstheme="minorHAnsi"/>
          <w:b/>
          <w:bCs/>
        </w:rPr>
        <w:t xml:space="preserve">Life Assurance Scheme - </w:t>
      </w:r>
      <w:r w:rsidRPr="00C77262">
        <w:rPr>
          <w:rFonts w:cstheme="minorHAnsi"/>
        </w:rPr>
        <w:t>3 x annual salary after successful completion of your probation review.</w:t>
      </w:r>
    </w:p>
    <w:p w14:paraId="1FDB8809" w14:textId="55DA8A0F" w:rsidR="00C77262" w:rsidRPr="00C77262" w:rsidRDefault="00C77262" w:rsidP="00C77262">
      <w:pPr>
        <w:pStyle w:val="ListParagraph"/>
        <w:numPr>
          <w:ilvl w:val="0"/>
          <w:numId w:val="4"/>
        </w:numPr>
        <w:spacing w:after="0"/>
        <w:rPr>
          <w:rFonts w:cstheme="minorHAnsi"/>
          <w:b/>
          <w:bCs/>
        </w:rPr>
      </w:pPr>
      <w:r w:rsidRPr="00C77262">
        <w:rPr>
          <w:rFonts w:cstheme="minorHAnsi"/>
          <w:b/>
          <w:bCs/>
        </w:rPr>
        <w:t xml:space="preserve">Increased Holiday </w:t>
      </w:r>
      <w:r w:rsidRPr="00C77262">
        <w:rPr>
          <w:rFonts w:cstheme="minorHAnsi"/>
        </w:rPr>
        <w:t>- 25 days increasing gradually to 28 hours after 4 years’ service. We also offer staff an additional “wellbeing day” and their birthday off!</w:t>
      </w:r>
    </w:p>
    <w:p w14:paraId="3BEF4B40" w14:textId="66269C02" w:rsidR="00C77262" w:rsidRPr="00C77262" w:rsidRDefault="00C77262" w:rsidP="00C77262">
      <w:pPr>
        <w:pStyle w:val="ListParagraph"/>
        <w:spacing w:after="0"/>
        <w:rPr>
          <w:rFonts w:cstheme="minorHAnsi"/>
          <w:b/>
          <w:bCs/>
        </w:rPr>
      </w:pPr>
    </w:p>
    <w:p w14:paraId="723BD6AF" w14:textId="77777777" w:rsidR="00C77262" w:rsidRPr="00C77262" w:rsidRDefault="00C77262" w:rsidP="00C77262">
      <w:pPr>
        <w:pStyle w:val="ListParagraph"/>
        <w:spacing w:after="0"/>
        <w:rPr>
          <w:rFonts w:cstheme="minorHAnsi"/>
          <w:b/>
          <w:bCs/>
        </w:rPr>
      </w:pPr>
    </w:p>
    <w:p w14:paraId="7C78E164" w14:textId="77777777" w:rsidR="00C77262" w:rsidRPr="00C77262" w:rsidRDefault="00C77262" w:rsidP="00C77262">
      <w:pPr>
        <w:rPr>
          <w:rFonts w:cstheme="minorHAnsi"/>
          <w:b/>
          <w:bCs/>
          <w:sz w:val="28"/>
          <w:szCs w:val="28"/>
        </w:rPr>
      </w:pPr>
      <w:r w:rsidRPr="00C77262">
        <w:rPr>
          <w:rFonts w:cstheme="minorHAnsi"/>
          <w:b/>
          <w:bCs/>
          <w:sz w:val="28"/>
          <w:szCs w:val="28"/>
        </w:rPr>
        <w:t>About us</w:t>
      </w:r>
    </w:p>
    <w:p w14:paraId="446BBC4E" w14:textId="77777777" w:rsidR="00C77262" w:rsidRPr="00C77262" w:rsidRDefault="00C77262" w:rsidP="00C77262">
      <w:pPr>
        <w:rPr>
          <w:rFonts w:cstheme="minorHAnsi"/>
        </w:rPr>
      </w:pPr>
      <w:r w:rsidRPr="00C77262">
        <w:rPr>
          <w:rFonts w:cstheme="minorHAnsi"/>
        </w:rPr>
        <w:t xml:space="preserve">Compass Fostering is a part of our wider community, providing fostering, residential, educational, and therapeutic services for the young people in our care. </w:t>
      </w:r>
    </w:p>
    <w:p w14:paraId="7423C34A" w14:textId="77777777" w:rsidR="00C77262" w:rsidRPr="00C77262" w:rsidRDefault="00C77262" w:rsidP="00C77262">
      <w:pPr>
        <w:rPr>
          <w:rFonts w:cstheme="minorHAnsi"/>
        </w:rPr>
      </w:pPr>
      <w:r w:rsidRPr="00C77262">
        <w:rPr>
          <w:rFonts w:cstheme="minorHAnsi"/>
        </w:rPr>
        <w:t xml:space="preserve">We are a progressive child centred service, putting the wellbeing of our children and young people at the front and centre of everything we do. </w:t>
      </w:r>
    </w:p>
    <w:p w14:paraId="1B07EE9D" w14:textId="77777777" w:rsidR="00C77262" w:rsidRPr="00C77262" w:rsidRDefault="00C77262" w:rsidP="00C77262">
      <w:pPr>
        <w:rPr>
          <w:rFonts w:cstheme="minorHAnsi"/>
        </w:rPr>
      </w:pPr>
      <w:r w:rsidRPr="00C77262">
        <w:rPr>
          <w:rFonts w:cstheme="minorHAnsi"/>
        </w:rPr>
        <w:t>We are proud to offer good and outstanding services in many of our regions over England and Wales, championing our staff and teams who help us towards these outcomes.</w:t>
      </w:r>
    </w:p>
    <w:p w14:paraId="1A59B2E9" w14:textId="77777777" w:rsidR="00C77262" w:rsidRPr="00C77262" w:rsidRDefault="00C77262" w:rsidP="00C77262">
      <w:pPr>
        <w:rPr>
          <w:rFonts w:cstheme="minorHAnsi"/>
        </w:rPr>
      </w:pPr>
      <w:r w:rsidRPr="00C77262">
        <w:rPr>
          <w:rFonts w:cstheme="minorHAnsi"/>
        </w:rPr>
        <w:t>We’re a values-based children’s service, meaning that everything we do is underpinned by our REACH approach. It stands for Resilience, Education, Acceptance, Child-centred and Holistic; it’s a framework based on resilience theory, attachment theory and aspects of social pedagogy. We believe that this helps us to provide bespoke, consistent therapeutic care for each child, whilst supporting our staff and foster carers to ensure every young person has the best possible future.</w:t>
      </w:r>
    </w:p>
    <w:p w14:paraId="4D30F06D" w14:textId="3735A3D9" w:rsidR="00C77262" w:rsidRPr="00C77262" w:rsidRDefault="00C77262" w:rsidP="00C77262">
      <w:pPr>
        <w:spacing w:before="100" w:beforeAutospacing="1" w:after="100" w:afterAutospacing="1" w:line="240" w:lineRule="auto"/>
        <w:outlineLvl w:val="2"/>
        <w:rPr>
          <w:rFonts w:eastAsia="Times New Roman" w:cstheme="minorHAnsi"/>
          <w:b/>
          <w:bCs/>
          <w:sz w:val="28"/>
          <w:szCs w:val="28"/>
          <w:lang w:eastAsia="en-GB"/>
        </w:rPr>
      </w:pPr>
      <w:r w:rsidRPr="00C77262">
        <w:rPr>
          <w:rFonts w:eastAsia="Times New Roman" w:cstheme="minorHAnsi"/>
          <w:b/>
          <w:bCs/>
          <w:sz w:val="28"/>
          <w:szCs w:val="28"/>
          <w:lang w:eastAsia="en-GB"/>
        </w:rPr>
        <w:lastRenderedPageBreak/>
        <w:t>It is essential that you</w:t>
      </w:r>
    </w:p>
    <w:p w14:paraId="24D2235A" w14:textId="77777777" w:rsidR="00C77262" w:rsidRPr="00C77262" w:rsidRDefault="00C77262" w:rsidP="00C77262">
      <w:pPr>
        <w:numPr>
          <w:ilvl w:val="0"/>
          <w:numId w:val="2"/>
        </w:numPr>
        <w:contextualSpacing/>
        <w:rPr>
          <w:rFonts w:eastAsia="Calibri" w:cstheme="minorHAnsi"/>
        </w:rPr>
      </w:pPr>
      <w:r w:rsidRPr="00C77262">
        <w:rPr>
          <w:rFonts w:eastAsia="Calibri" w:cstheme="minorHAnsi"/>
        </w:rPr>
        <w:t>Have an approach that is reflective and creative when working with our foster carers and young people to inspire them to reach their full potential.</w:t>
      </w:r>
    </w:p>
    <w:p w14:paraId="6D0CBD28" w14:textId="77777777" w:rsidR="00C77262" w:rsidRPr="00C77262" w:rsidRDefault="00C77262" w:rsidP="00C77262">
      <w:pPr>
        <w:numPr>
          <w:ilvl w:val="0"/>
          <w:numId w:val="2"/>
        </w:numPr>
        <w:spacing w:before="100" w:beforeAutospacing="1" w:after="100" w:afterAutospacing="1" w:line="240" w:lineRule="auto"/>
        <w:rPr>
          <w:rFonts w:eastAsia="Times New Roman" w:cstheme="minorHAnsi"/>
          <w:sz w:val="24"/>
          <w:szCs w:val="24"/>
          <w:lang w:eastAsia="en-GB"/>
        </w:rPr>
      </w:pPr>
      <w:r w:rsidRPr="00C77262">
        <w:rPr>
          <w:rFonts w:eastAsia="Times New Roman" w:cstheme="minorHAnsi"/>
          <w:sz w:val="24"/>
          <w:szCs w:val="24"/>
          <w:lang w:eastAsia="en-GB"/>
        </w:rPr>
        <w:t>Can manage your own small caseload, giving support and guidance when necessary and help them to develop their skills.</w:t>
      </w:r>
    </w:p>
    <w:p w14:paraId="278CF49B" w14:textId="77777777" w:rsidR="00C77262" w:rsidRPr="00C77262" w:rsidRDefault="00C77262" w:rsidP="00C77262">
      <w:pPr>
        <w:numPr>
          <w:ilvl w:val="0"/>
          <w:numId w:val="2"/>
        </w:numPr>
        <w:contextualSpacing/>
        <w:rPr>
          <w:rFonts w:eastAsia="Calibri" w:cstheme="minorHAnsi"/>
        </w:rPr>
      </w:pPr>
      <w:r w:rsidRPr="00C77262">
        <w:rPr>
          <w:rFonts w:eastAsia="Calibri" w:cstheme="minorHAnsi"/>
        </w:rPr>
        <w:t>Are committed to provide wrap around support to our foster carers by participating in an out of hours on call service.</w:t>
      </w:r>
    </w:p>
    <w:p w14:paraId="6590B047" w14:textId="77777777" w:rsidR="00C77262" w:rsidRPr="00C77262" w:rsidRDefault="00C77262" w:rsidP="00C77262">
      <w:pPr>
        <w:numPr>
          <w:ilvl w:val="0"/>
          <w:numId w:val="2"/>
        </w:numPr>
        <w:contextualSpacing/>
        <w:rPr>
          <w:rFonts w:eastAsia="Calibri" w:cstheme="minorHAnsi"/>
        </w:rPr>
      </w:pPr>
      <w:r w:rsidRPr="00C77262">
        <w:rPr>
          <w:rFonts w:eastAsia="Calibri" w:cstheme="minorHAnsi"/>
        </w:rPr>
        <w:t>Are passionate and want to actively contribute to the growth and development of the Fostering service.</w:t>
      </w:r>
    </w:p>
    <w:p w14:paraId="65BD28C6" w14:textId="3CE84093" w:rsidR="00C77262" w:rsidRPr="00C77262" w:rsidRDefault="00C77262" w:rsidP="00C77262">
      <w:pPr>
        <w:numPr>
          <w:ilvl w:val="0"/>
          <w:numId w:val="2"/>
        </w:numPr>
        <w:contextualSpacing/>
        <w:rPr>
          <w:rFonts w:eastAsia="Calibri" w:cstheme="minorHAnsi"/>
        </w:rPr>
      </w:pPr>
      <w:r w:rsidRPr="00C77262">
        <w:rPr>
          <w:rFonts w:eastAsia="Calibri" w:cstheme="minorHAnsi"/>
        </w:rPr>
        <w:t>Have a relevant professional qualification in Social Work.</w:t>
      </w:r>
    </w:p>
    <w:p w14:paraId="4059D242" w14:textId="7D986810" w:rsidR="00C77262" w:rsidRPr="00C77262" w:rsidRDefault="00C77262" w:rsidP="00C77262">
      <w:pPr>
        <w:numPr>
          <w:ilvl w:val="0"/>
          <w:numId w:val="2"/>
        </w:numPr>
        <w:spacing w:before="100" w:beforeAutospacing="1" w:after="100" w:afterAutospacing="1" w:line="240" w:lineRule="auto"/>
        <w:rPr>
          <w:rFonts w:eastAsia="Times New Roman" w:cstheme="minorHAnsi"/>
          <w:sz w:val="24"/>
          <w:szCs w:val="24"/>
          <w:lang w:eastAsia="en-GB"/>
        </w:rPr>
      </w:pPr>
      <w:r w:rsidRPr="00C77262">
        <w:rPr>
          <w:rFonts w:eastAsia="Times New Roman" w:cstheme="minorHAnsi"/>
          <w:sz w:val="24"/>
          <w:szCs w:val="24"/>
          <w:lang w:eastAsia="en-GB"/>
        </w:rPr>
        <w:t>Are</w:t>
      </w:r>
      <w:r w:rsidRPr="00C77262">
        <w:rPr>
          <w:rFonts w:eastAsia="Times New Roman" w:cstheme="minorHAnsi"/>
          <w:sz w:val="24"/>
          <w:szCs w:val="24"/>
          <w:lang w:eastAsia="en-GB"/>
        </w:rPr>
        <w:t xml:space="preserve"> a registered social worker in Wales or open to</w:t>
      </w:r>
      <w:r w:rsidRPr="00C77262">
        <w:rPr>
          <w:rFonts w:eastAsia="Times New Roman" w:cstheme="minorHAnsi"/>
          <w:sz w:val="24"/>
          <w:szCs w:val="24"/>
          <w:lang w:eastAsia="en-GB"/>
        </w:rPr>
        <w:t xml:space="preserve"> being</w:t>
      </w:r>
      <w:r w:rsidRPr="00C77262">
        <w:rPr>
          <w:rFonts w:eastAsia="Times New Roman" w:cstheme="minorHAnsi"/>
          <w:sz w:val="24"/>
          <w:szCs w:val="24"/>
          <w:lang w:eastAsia="en-GB"/>
        </w:rPr>
        <w:t xml:space="preserve"> registered (fee covered by Compass).</w:t>
      </w:r>
    </w:p>
    <w:p w14:paraId="59C4D334" w14:textId="77777777" w:rsidR="00C77262" w:rsidRPr="00C77262" w:rsidRDefault="00C77262" w:rsidP="00C77262">
      <w:pPr>
        <w:numPr>
          <w:ilvl w:val="0"/>
          <w:numId w:val="2"/>
        </w:numPr>
        <w:contextualSpacing/>
        <w:rPr>
          <w:rFonts w:eastAsia="Calibri" w:cstheme="minorHAnsi"/>
        </w:rPr>
      </w:pPr>
      <w:r w:rsidRPr="00C77262">
        <w:rPr>
          <w:rFonts w:eastAsia="Calibri" w:cstheme="minorHAnsi"/>
        </w:rPr>
        <w:t>Have worked in a fostering related social work role and /or child social care, such as a looked after children’s team.</w:t>
      </w:r>
    </w:p>
    <w:p w14:paraId="6EE75FA8" w14:textId="77777777" w:rsidR="00C77262" w:rsidRPr="00C77262" w:rsidRDefault="00C77262" w:rsidP="00C77262">
      <w:pPr>
        <w:numPr>
          <w:ilvl w:val="0"/>
          <w:numId w:val="2"/>
        </w:numPr>
        <w:contextualSpacing/>
        <w:rPr>
          <w:rFonts w:eastAsia="Calibri" w:cstheme="minorHAnsi"/>
        </w:rPr>
      </w:pPr>
      <w:r w:rsidRPr="00C77262">
        <w:rPr>
          <w:rFonts w:eastAsia="Calibri" w:cstheme="minorHAnsi"/>
        </w:rPr>
        <w:t>Have experience and can demonstrate evidence of identifying the needs of young people.</w:t>
      </w:r>
    </w:p>
    <w:p w14:paraId="3D4DB435" w14:textId="77777777" w:rsidR="00C77262" w:rsidRPr="00C77262" w:rsidRDefault="00C77262" w:rsidP="00C77262">
      <w:pPr>
        <w:numPr>
          <w:ilvl w:val="0"/>
          <w:numId w:val="2"/>
        </w:numPr>
        <w:contextualSpacing/>
        <w:rPr>
          <w:rFonts w:eastAsia="Calibri" w:cstheme="minorHAnsi"/>
        </w:rPr>
      </w:pPr>
      <w:r w:rsidRPr="00C77262">
        <w:rPr>
          <w:rFonts w:eastAsia="Calibri" w:cstheme="minorHAnsi"/>
        </w:rPr>
        <w:t xml:space="preserve">Have a good knowledge of fostering regulations, childcare </w:t>
      </w:r>
      <w:proofErr w:type="gramStart"/>
      <w:r w:rsidRPr="00C77262">
        <w:rPr>
          <w:rFonts w:eastAsia="Calibri" w:cstheme="minorHAnsi"/>
        </w:rPr>
        <w:t>law</w:t>
      </w:r>
      <w:proofErr w:type="gramEnd"/>
      <w:r w:rsidRPr="00C77262">
        <w:rPr>
          <w:rFonts w:eastAsia="Calibri" w:cstheme="minorHAnsi"/>
        </w:rPr>
        <w:t xml:space="preserve"> and safeguarding issues.</w:t>
      </w:r>
    </w:p>
    <w:p w14:paraId="6907189D" w14:textId="77777777" w:rsidR="00C77262" w:rsidRPr="00C77262" w:rsidRDefault="00C77262" w:rsidP="00C77262">
      <w:pPr>
        <w:numPr>
          <w:ilvl w:val="0"/>
          <w:numId w:val="2"/>
        </w:numPr>
        <w:contextualSpacing/>
        <w:rPr>
          <w:rFonts w:eastAsia="Calibri" w:cstheme="minorHAnsi"/>
        </w:rPr>
      </w:pPr>
      <w:r w:rsidRPr="00C77262">
        <w:rPr>
          <w:rFonts w:eastAsia="Calibri" w:cstheme="minorHAnsi"/>
        </w:rPr>
        <w:t>Can make objective professional assessments of children and young people.</w:t>
      </w:r>
    </w:p>
    <w:p w14:paraId="50482430" w14:textId="22A58366" w:rsidR="00C77262" w:rsidRPr="00C77262" w:rsidRDefault="00C77262" w:rsidP="00C77262">
      <w:pPr>
        <w:numPr>
          <w:ilvl w:val="0"/>
          <w:numId w:val="2"/>
        </w:numPr>
        <w:contextualSpacing/>
        <w:rPr>
          <w:rFonts w:eastAsia="Calibri" w:cstheme="minorHAnsi"/>
        </w:rPr>
      </w:pPr>
      <w:r w:rsidRPr="00C77262">
        <w:rPr>
          <w:rFonts w:eastAsia="Calibri" w:cstheme="minorHAnsi"/>
        </w:rPr>
        <w:t>Have access to a car and a valid driving licence.</w:t>
      </w:r>
    </w:p>
    <w:p w14:paraId="42AEB818" w14:textId="43D95AF8" w:rsidR="00C77262" w:rsidRPr="00C77262" w:rsidRDefault="00C77262" w:rsidP="00C77262">
      <w:pPr>
        <w:ind w:left="720"/>
        <w:contextualSpacing/>
        <w:rPr>
          <w:rFonts w:eastAsia="Calibri" w:cstheme="minorHAnsi"/>
        </w:rPr>
      </w:pPr>
    </w:p>
    <w:p w14:paraId="0483A54D" w14:textId="77777777" w:rsidR="00C77262" w:rsidRPr="00C77262" w:rsidRDefault="00C77262" w:rsidP="00C77262">
      <w:pPr>
        <w:ind w:left="720"/>
        <w:contextualSpacing/>
        <w:rPr>
          <w:rFonts w:eastAsia="Calibri" w:cstheme="minorHAnsi"/>
        </w:rPr>
      </w:pPr>
    </w:p>
    <w:p w14:paraId="7452FD4C" w14:textId="77777777" w:rsidR="00C77262" w:rsidRPr="00C77262" w:rsidRDefault="00C77262" w:rsidP="00C77262">
      <w:pPr>
        <w:spacing w:before="100" w:beforeAutospacing="1" w:after="100" w:afterAutospacing="1" w:line="240" w:lineRule="auto"/>
        <w:outlineLvl w:val="2"/>
        <w:rPr>
          <w:rFonts w:eastAsia="Times New Roman" w:cstheme="minorHAnsi"/>
          <w:b/>
          <w:bCs/>
          <w:sz w:val="28"/>
          <w:szCs w:val="28"/>
          <w:lang w:eastAsia="en-GB"/>
        </w:rPr>
      </w:pPr>
      <w:r w:rsidRPr="00C77262">
        <w:rPr>
          <w:rFonts w:eastAsia="Times New Roman" w:cstheme="minorHAnsi"/>
          <w:b/>
          <w:bCs/>
          <w:sz w:val="28"/>
          <w:szCs w:val="28"/>
          <w:lang w:eastAsia="en-GB"/>
        </w:rPr>
        <w:t>You will ideally</w:t>
      </w:r>
    </w:p>
    <w:p w14:paraId="5E87B8E2" w14:textId="78262AE1" w:rsidR="00C77262" w:rsidRPr="00C77262" w:rsidRDefault="00C77262" w:rsidP="00C77262">
      <w:pPr>
        <w:numPr>
          <w:ilvl w:val="0"/>
          <w:numId w:val="3"/>
        </w:numPr>
        <w:spacing w:before="100" w:beforeAutospacing="1" w:after="100" w:afterAutospacing="1" w:line="240" w:lineRule="auto"/>
        <w:rPr>
          <w:rFonts w:eastAsia="Times New Roman" w:cstheme="minorHAnsi"/>
          <w:sz w:val="24"/>
          <w:szCs w:val="24"/>
          <w:lang w:eastAsia="en-GB"/>
        </w:rPr>
      </w:pPr>
      <w:r w:rsidRPr="00C77262">
        <w:rPr>
          <w:rFonts w:eastAsia="Times New Roman" w:cstheme="minorHAnsi"/>
          <w:sz w:val="24"/>
          <w:szCs w:val="24"/>
          <w:lang w:eastAsia="en-GB"/>
        </w:rPr>
        <w:t>Speak Welsh, though not essential</w:t>
      </w:r>
    </w:p>
    <w:p w14:paraId="53AAE209" w14:textId="77777777" w:rsidR="00C77262" w:rsidRPr="00C77262" w:rsidRDefault="00C77262" w:rsidP="00C77262">
      <w:pPr>
        <w:spacing w:after="0"/>
        <w:rPr>
          <w:rFonts w:cstheme="minorHAnsi"/>
        </w:rPr>
      </w:pPr>
      <w:r w:rsidRPr="00C77262">
        <w:rPr>
          <w:rFonts w:cstheme="minorHAnsi"/>
        </w:rPr>
        <w:t>Our recruitment process aims to create and maintain a safe workforce and contains robust vetting procedures. The successful applicants will be offered a role subject to satisfactory references and an enhanced DBS check. Please note that Compass reserves the right to close this vacancy early upon receipt of sufficient applications.</w:t>
      </w:r>
    </w:p>
    <w:p w14:paraId="5DAE5A4B" w14:textId="77777777" w:rsidR="00C77262" w:rsidRPr="00C77262" w:rsidRDefault="00C77262" w:rsidP="00C77262">
      <w:pPr>
        <w:spacing w:after="0"/>
        <w:rPr>
          <w:rFonts w:cstheme="minorHAnsi"/>
        </w:rPr>
      </w:pPr>
    </w:p>
    <w:p w14:paraId="04CAE616" w14:textId="77777777" w:rsidR="00C77262" w:rsidRPr="00C77262" w:rsidRDefault="00C77262" w:rsidP="00C77262">
      <w:pPr>
        <w:spacing w:after="0"/>
        <w:rPr>
          <w:rFonts w:cstheme="minorHAnsi"/>
        </w:rPr>
      </w:pPr>
      <w:r w:rsidRPr="00C77262">
        <w:rPr>
          <w:rFonts w:cstheme="minorHAnsi"/>
        </w:rPr>
        <w:t xml:space="preserve">The Compass Community values equality and diversity across our workforce and aims to ensure our staff community is reflective of the diversity of the children and young people within our care. In support of this commitment, we welcome applications from individuals of Black, </w:t>
      </w:r>
      <w:proofErr w:type="gramStart"/>
      <w:r w:rsidRPr="00C77262">
        <w:rPr>
          <w:rFonts w:cstheme="minorHAnsi"/>
        </w:rPr>
        <w:t>Asian</w:t>
      </w:r>
      <w:proofErr w:type="gramEnd"/>
      <w:r w:rsidRPr="00C77262">
        <w:rPr>
          <w:rFonts w:cstheme="minorHAnsi"/>
        </w:rPr>
        <w:t xml:space="preserve"> and ethnic minority backgrounds.</w:t>
      </w:r>
    </w:p>
    <w:p w14:paraId="6BF8A945" w14:textId="77777777" w:rsidR="00B53347" w:rsidRPr="00C77262" w:rsidRDefault="00B53347">
      <w:pPr>
        <w:rPr>
          <w:rFonts w:cstheme="minorHAnsi"/>
        </w:rPr>
      </w:pPr>
    </w:p>
    <w:sectPr w:rsidR="00B53347" w:rsidRPr="00C77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D0D"/>
    <w:multiLevelType w:val="multilevel"/>
    <w:tmpl w:val="433C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0D7B"/>
    <w:multiLevelType w:val="multilevel"/>
    <w:tmpl w:val="A792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E81FBC"/>
    <w:multiLevelType w:val="hybridMultilevel"/>
    <w:tmpl w:val="DC74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154254"/>
    <w:multiLevelType w:val="multilevel"/>
    <w:tmpl w:val="9C44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C592E"/>
    <w:multiLevelType w:val="hybridMultilevel"/>
    <w:tmpl w:val="015E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7262"/>
    <w:rsid w:val="00495984"/>
    <w:rsid w:val="00B53347"/>
    <w:rsid w:val="00C77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C6A9"/>
  <w15:chartTrackingRefBased/>
  <w15:docId w15:val="{4756C12D-4954-4DDF-AC92-B661A606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7726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726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772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77262"/>
    <w:rPr>
      <w:color w:val="0000FF"/>
      <w:u w:val="single"/>
    </w:rPr>
  </w:style>
  <w:style w:type="paragraph" w:styleId="ListParagraph">
    <w:name w:val="List Paragraph"/>
    <w:basedOn w:val="Normal"/>
    <w:uiPriority w:val="34"/>
    <w:qFormat/>
    <w:rsid w:val="00C7726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8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Greenhalgh</dc:creator>
  <cp:keywords/>
  <dc:description/>
  <cp:lastModifiedBy>Nathan Greenhalgh</cp:lastModifiedBy>
  <cp:revision>1</cp:revision>
  <dcterms:created xsi:type="dcterms:W3CDTF">2021-11-08T12:10:00Z</dcterms:created>
  <dcterms:modified xsi:type="dcterms:W3CDTF">2021-11-08T12:16:00Z</dcterms:modified>
</cp:coreProperties>
</file>