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695C8" w14:textId="77777777" w:rsidR="00CF292A" w:rsidRDefault="00895EDB" w:rsidP="0010615A">
      <w:pPr>
        <w:pStyle w:val="NoSpacing"/>
      </w:pPr>
      <w:r w:rsidRPr="004758F1">
        <w:rPr>
          <w:noProof/>
          <w:lang w:val="en-GB" w:eastAsia="en-GB"/>
        </w:rPr>
        <mc:AlternateContent>
          <mc:Choice Requires="wps">
            <w:drawing>
              <wp:anchor distT="0" distB="0" distL="114300" distR="114300" simplePos="0" relativeHeight="251658241" behindDoc="0" locked="0" layoutInCell="1" allowOverlap="1" wp14:anchorId="070B145D" wp14:editId="4F18DDBF">
                <wp:simplePos x="0" y="0"/>
                <wp:positionH relativeFrom="column">
                  <wp:posOffset>-466725</wp:posOffset>
                </wp:positionH>
                <wp:positionV relativeFrom="paragraph">
                  <wp:posOffset>142875</wp:posOffset>
                </wp:positionV>
                <wp:extent cx="3467100" cy="4102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10210"/>
                        </a:xfrm>
                        <a:prstGeom prst="rect">
                          <a:avLst/>
                        </a:prstGeom>
                        <a:noFill/>
                        <a:ln w="9525">
                          <a:noFill/>
                          <a:miter lim="800000"/>
                          <a:headEnd/>
                          <a:tailEnd/>
                        </a:ln>
                      </wps:spPr>
                      <wps:txbx>
                        <w:txbxContent>
                          <w:p w14:paraId="11EC3E37" w14:textId="77777777" w:rsidR="006871DA" w:rsidRPr="00816475" w:rsidRDefault="006871DA">
                            <w:pPr>
                              <w:rPr>
                                <w:rFonts w:asciiTheme="minorHAnsi" w:hAnsiTheme="minorHAnsi" w:cstheme="minorHAnsi"/>
                                <w:b/>
                                <w:sz w:val="40"/>
                              </w:rPr>
                            </w:pPr>
                            <w:r>
                              <w:rPr>
                                <w:rFonts w:asciiTheme="minorHAnsi" w:hAnsiTheme="minorHAnsi" w:cstheme="minorHAnsi"/>
                                <w:b/>
                                <w:sz w:val="40"/>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0B145D" id="_x0000_t202" coordsize="21600,21600" o:spt="202" path="m,l,21600r21600,l21600,xe">
                <v:stroke joinstyle="miter"/>
                <v:path gradientshapeok="t" o:connecttype="rect"/>
              </v:shapetype>
              <v:shape id="Text Box 2" o:spid="_x0000_s1026" type="#_x0000_t202" style="position:absolute;margin-left:-36.75pt;margin-top:11.25pt;width:273pt;height:32.3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" filled="f" stroked="f">
                <v:textbox style="mso-fit-shape-to-text:t">
                  <w:txbxContent>
                    <w:p w14:paraId="11EC3E37" w14:textId="77777777" w:rsidR="006871DA" w:rsidRPr="00816475" w:rsidRDefault="006871DA">
                      <w:pPr>
                        <w:rPr>
                          <w:rFonts w:asciiTheme="minorHAnsi" w:hAnsiTheme="minorHAnsi" w:cstheme="minorHAnsi"/>
                          <w:b/>
                          <w:sz w:val="40"/>
                        </w:rPr>
                      </w:pPr>
                      <w:r>
                        <w:rPr>
                          <w:rFonts w:asciiTheme="minorHAnsi" w:hAnsiTheme="minorHAnsi" w:cstheme="minorHAnsi"/>
                          <w:b/>
                          <w:sz w:val="40"/>
                        </w:rPr>
                        <w:t>JOB DESCRIPTION</w:t>
                      </w:r>
                    </w:p>
                  </w:txbxContent>
                </v:textbox>
              </v:shape>
            </w:pict>
          </mc:Fallback>
        </mc:AlternateContent>
      </w:r>
    </w:p>
    <w:p w14:paraId="7C1D08C6" w14:textId="77777777" w:rsidR="0042184F" w:rsidRDefault="00CD3B81" w:rsidP="0042184F">
      <w:pPr>
        <w:pStyle w:val="BodyTextIndent"/>
        <w:widowControl/>
        <w:overflowPunct/>
        <w:autoSpaceDE/>
        <w:autoSpaceDN/>
        <w:adjustRightInd/>
        <w:spacing w:after="0" w:line="276" w:lineRule="auto"/>
        <w:ind w:left="-567"/>
        <w:jc w:val="both"/>
        <w:rPr>
          <w:rFonts w:ascii="Calibri" w:hAnsi="Calibri" w:cs="Arial"/>
          <w:b/>
          <w:sz w:val="26"/>
          <w:szCs w:val="26"/>
        </w:rPr>
      </w:pPr>
      <w:r>
        <w:rPr>
          <w:rFonts w:ascii="Calibri" w:hAnsi="Calibri" w:cs="Arial"/>
          <w:b/>
          <w:noProof/>
          <w:sz w:val="22"/>
          <w:szCs w:val="22"/>
          <w:lang w:val="en-GB" w:eastAsia="en-GB"/>
        </w:rPr>
        <mc:AlternateContent>
          <mc:Choice Requires="wps">
            <w:drawing>
              <wp:anchor distT="0" distB="0" distL="114300" distR="114300" simplePos="0" relativeHeight="251658240" behindDoc="1" locked="0" layoutInCell="1" allowOverlap="1" wp14:anchorId="07FFB771" wp14:editId="2F6021BD">
                <wp:simplePos x="0" y="0"/>
                <wp:positionH relativeFrom="column">
                  <wp:posOffset>-1104900</wp:posOffset>
                </wp:positionH>
                <wp:positionV relativeFrom="paragraph">
                  <wp:posOffset>358775</wp:posOffset>
                </wp:positionV>
                <wp:extent cx="7905750" cy="1562100"/>
                <wp:effectExtent l="0" t="0" r="0" b="0"/>
                <wp:wrapNone/>
                <wp:docPr id="5" name="Rectangle 5"/>
                <wp:cNvGraphicFramePr/>
                <a:graphic xmlns:a="http://schemas.openxmlformats.org/drawingml/2006/main">
                  <a:graphicData uri="http://schemas.microsoft.com/office/word/2010/wordprocessingShape">
                    <wps:wsp>
                      <wps:cNvSpPr/>
                      <wps:spPr>
                        <a:xfrm>
                          <a:off x="0" y="0"/>
                          <a:ext cx="7905750" cy="1562100"/>
                        </a:xfrm>
                        <a:prstGeom prst="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06369" id="Rectangle 5" o:spid="_x0000_s1026" style="position:absolute;margin-left:-87pt;margin-top:28.25pt;width:622.5pt;height:1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" fillcolor="#5a5a5a [2109]" stroked="f" strokeweight="2pt"/>
            </w:pict>
          </mc:Fallback>
        </mc:AlternateContent>
      </w:r>
      <w:r w:rsidR="00816475">
        <w:rPr>
          <w:rFonts w:ascii="Calibri" w:hAnsi="Calibri" w:cs="Arial"/>
          <w:b/>
          <w:sz w:val="24"/>
          <w:szCs w:val="22"/>
        </w:rPr>
        <w:br/>
      </w:r>
    </w:p>
    <w:p w14:paraId="00E67C16" w14:textId="5AF6508C" w:rsidR="00CD3B81" w:rsidRPr="008F1DE4" w:rsidRDefault="00D623EA" w:rsidP="0042184F">
      <w:pPr>
        <w:pStyle w:val="BodyTextIndent"/>
        <w:widowControl/>
        <w:overflowPunct/>
        <w:autoSpaceDE/>
        <w:autoSpaceDN/>
        <w:adjustRightInd/>
        <w:spacing w:after="0" w:line="276" w:lineRule="auto"/>
        <w:ind w:left="-567"/>
        <w:jc w:val="both"/>
        <w:rPr>
          <w:rFonts w:ascii="Calibri" w:hAnsi="Calibri" w:cs="Arial"/>
          <w:b/>
          <w:color w:val="FFFFFF" w:themeColor="background1"/>
          <w:sz w:val="26"/>
          <w:szCs w:val="26"/>
        </w:rPr>
      </w:pPr>
      <w:r w:rsidRPr="008F1DE4">
        <w:rPr>
          <w:rFonts w:ascii="Calibri" w:hAnsi="Calibri" w:cs="Arial"/>
          <w:b/>
          <w:color w:val="FFFFFF" w:themeColor="background1"/>
          <w:sz w:val="26"/>
          <w:szCs w:val="26"/>
        </w:rPr>
        <w:t>Job</w:t>
      </w:r>
      <w:r w:rsidR="00CF292A" w:rsidRPr="008F1DE4">
        <w:rPr>
          <w:rFonts w:ascii="Calibri" w:hAnsi="Calibri" w:cs="Arial"/>
          <w:b/>
          <w:color w:val="FFFFFF" w:themeColor="background1"/>
          <w:sz w:val="26"/>
          <w:szCs w:val="26"/>
        </w:rPr>
        <w:t>:</w:t>
      </w:r>
      <w:r w:rsidR="0010615A">
        <w:rPr>
          <w:rFonts w:ascii="Calibri" w:hAnsi="Calibri" w:cs="Arial"/>
          <w:color w:val="FFFFFF" w:themeColor="background1"/>
          <w:sz w:val="26"/>
          <w:szCs w:val="26"/>
        </w:rPr>
        <w:t xml:space="preserve"> </w:t>
      </w:r>
      <w:r w:rsidR="0010615A">
        <w:rPr>
          <w:rFonts w:ascii="Calibri" w:hAnsi="Calibri" w:cs="Arial"/>
          <w:color w:val="FFFFFF" w:themeColor="background1"/>
          <w:sz w:val="26"/>
          <w:szCs w:val="26"/>
        </w:rPr>
        <w:tab/>
      </w:r>
      <w:r w:rsidR="0010615A">
        <w:rPr>
          <w:rFonts w:ascii="Calibri" w:hAnsi="Calibri" w:cs="Arial"/>
          <w:color w:val="FFFFFF" w:themeColor="background1"/>
          <w:sz w:val="26"/>
          <w:szCs w:val="26"/>
        </w:rPr>
        <w:tab/>
      </w:r>
      <w:r w:rsidR="0010615A">
        <w:rPr>
          <w:rFonts w:ascii="Calibri" w:hAnsi="Calibri" w:cs="Arial"/>
          <w:color w:val="FFFFFF" w:themeColor="background1"/>
          <w:sz w:val="26"/>
          <w:szCs w:val="26"/>
        </w:rPr>
        <w:tab/>
      </w:r>
      <w:r w:rsidR="00136934">
        <w:rPr>
          <w:rFonts w:ascii="Calibri" w:hAnsi="Calibri" w:cs="Arial"/>
          <w:b/>
          <w:color w:val="FFFFFF" w:themeColor="background1"/>
          <w:sz w:val="26"/>
          <w:szCs w:val="26"/>
        </w:rPr>
        <w:t>Business Analyst - Digital SEND Programme and Financial Projects</w:t>
      </w:r>
      <w:r w:rsidR="00C974F4">
        <w:rPr>
          <w:rFonts w:ascii="Calibri" w:hAnsi="Calibri" w:cs="Arial"/>
          <w:b/>
          <w:color w:val="FFFFFF" w:themeColor="background1"/>
          <w:sz w:val="26"/>
          <w:szCs w:val="26"/>
        </w:rPr>
        <w:t xml:space="preserve"> </w:t>
      </w:r>
    </w:p>
    <w:p w14:paraId="2429D186" w14:textId="4BCA3E90" w:rsidR="006B604A" w:rsidRPr="006B604A" w:rsidRDefault="00CD3B81" w:rsidP="006B604A">
      <w:pPr>
        <w:pStyle w:val="BodyTextIndent"/>
        <w:widowControl/>
        <w:overflowPunct/>
        <w:autoSpaceDE/>
        <w:autoSpaceDN/>
        <w:adjustRightInd/>
        <w:spacing w:after="0" w:line="276" w:lineRule="auto"/>
        <w:ind w:left="-567"/>
        <w:jc w:val="both"/>
        <w:rPr>
          <w:rFonts w:ascii="Calibri" w:hAnsi="Calibri" w:cs="Arial"/>
          <w:color w:val="FFFFFF" w:themeColor="background1"/>
          <w:sz w:val="26"/>
          <w:szCs w:val="26"/>
        </w:rPr>
      </w:pPr>
      <w:r w:rsidRPr="008F1DE4">
        <w:rPr>
          <w:rFonts w:ascii="Calibri" w:hAnsi="Calibri" w:cs="Arial"/>
          <w:b/>
          <w:color w:val="FFFFFF" w:themeColor="background1"/>
          <w:sz w:val="26"/>
          <w:szCs w:val="26"/>
        </w:rPr>
        <w:t>Location:</w:t>
      </w:r>
      <w:r w:rsidR="0010615A">
        <w:rPr>
          <w:rFonts w:ascii="Calibri" w:hAnsi="Calibri" w:cs="Arial"/>
          <w:b/>
          <w:color w:val="FFFFFF" w:themeColor="background1"/>
          <w:sz w:val="26"/>
          <w:szCs w:val="26"/>
        </w:rPr>
        <w:t xml:space="preserve"> </w:t>
      </w:r>
      <w:r w:rsidR="0010615A">
        <w:rPr>
          <w:rFonts w:ascii="Calibri" w:hAnsi="Calibri" w:cs="Arial"/>
          <w:b/>
          <w:color w:val="FFFFFF" w:themeColor="background1"/>
          <w:sz w:val="26"/>
          <w:szCs w:val="26"/>
        </w:rPr>
        <w:tab/>
      </w:r>
      <w:r w:rsidR="0010615A">
        <w:rPr>
          <w:rFonts w:ascii="Calibri" w:hAnsi="Calibri" w:cs="Arial"/>
          <w:b/>
          <w:color w:val="FFFFFF" w:themeColor="background1"/>
          <w:sz w:val="26"/>
          <w:szCs w:val="26"/>
        </w:rPr>
        <w:tab/>
        <w:t>Midlands based</w:t>
      </w:r>
      <w:r w:rsidRPr="008F1DE4">
        <w:rPr>
          <w:rFonts w:ascii="Calibri" w:hAnsi="Calibri" w:cs="Arial"/>
          <w:b/>
          <w:color w:val="FFFFFF" w:themeColor="background1"/>
          <w:sz w:val="26"/>
          <w:szCs w:val="26"/>
        </w:rPr>
        <w:t xml:space="preserve">  </w:t>
      </w:r>
    </w:p>
    <w:p w14:paraId="2445E731" w14:textId="016C164A" w:rsidR="0010615A" w:rsidRDefault="0010615A" w:rsidP="006B604A">
      <w:pPr>
        <w:pStyle w:val="BodyTextIndent"/>
        <w:widowControl/>
        <w:overflowPunct/>
        <w:autoSpaceDE/>
        <w:autoSpaceDN/>
        <w:adjustRightInd/>
        <w:spacing w:after="0" w:line="276" w:lineRule="auto"/>
        <w:ind w:left="-567"/>
        <w:jc w:val="both"/>
        <w:rPr>
          <w:rFonts w:ascii="Calibri" w:hAnsi="Calibri" w:cs="Arial"/>
          <w:b/>
          <w:color w:val="FFFFFF" w:themeColor="background1"/>
          <w:sz w:val="26"/>
          <w:szCs w:val="26"/>
        </w:rPr>
      </w:pPr>
      <w:r>
        <w:rPr>
          <w:rFonts w:ascii="Calibri" w:hAnsi="Calibri" w:cs="Arial"/>
          <w:b/>
          <w:color w:val="FFFFFF" w:themeColor="background1"/>
          <w:sz w:val="26"/>
          <w:szCs w:val="26"/>
        </w:rPr>
        <w:t xml:space="preserve">Reports to: </w:t>
      </w:r>
      <w:r>
        <w:rPr>
          <w:rFonts w:ascii="Calibri" w:hAnsi="Calibri" w:cs="Arial"/>
          <w:b/>
          <w:color w:val="FFFFFF" w:themeColor="background1"/>
          <w:sz w:val="26"/>
          <w:szCs w:val="26"/>
        </w:rPr>
        <w:tab/>
      </w:r>
      <w:r>
        <w:rPr>
          <w:rFonts w:ascii="Calibri" w:hAnsi="Calibri" w:cs="Arial"/>
          <w:b/>
          <w:color w:val="FFFFFF" w:themeColor="background1"/>
          <w:sz w:val="26"/>
          <w:szCs w:val="26"/>
        </w:rPr>
        <w:tab/>
      </w:r>
      <w:r w:rsidR="000F1DD2">
        <w:rPr>
          <w:rFonts w:ascii="Calibri" w:hAnsi="Calibri" w:cs="Arial"/>
          <w:b/>
          <w:color w:val="FFFFFF" w:themeColor="background1"/>
          <w:sz w:val="26"/>
          <w:szCs w:val="26"/>
        </w:rPr>
        <w:t>Senior Project Manager</w:t>
      </w:r>
    </w:p>
    <w:p w14:paraId="4EAB8898" w14:textId="6716F577" w:rsidR="006B604A" w:rsidRPr="006B604A" w:rsidRDefault="0010615A" w:rsidP="006B604A">
      <w:pPr>
        <w:pStyle w:val="BodyTextIndent"/>
        <w:widowControl/>
        <w:overflowPunct/>
        <w:autoSpaceDE/>
        <w:autoSpaceDN/>
        <w:adjustRightInd/>
        <w:spacing w:after="0" w:line="276" w:lineRule="auto"/>
        <w:ind w:left="-567"/>
        <w:jc w:val="both"/>
        <w:rPr>
          <w:rFonts w:ascii="Calibri" w:hAnsi="Calibri" w:cs="Arial"/>
          <w:color w:val="FFFFFF" w:themeColor="background1"/>
          <w:sz w:val="26"/>
          <w:szCs w:val="26"/>
          <w:lang w:val="en-GB"/>
        </w:rPr>
      </w:pPr>
      <w:r>
        <w:rPr>
          <w:rFonts w:ascii="Calibri" w:hAnsi="Calibri" w:cs="Arial"/>
          <w:b/>
          <w:color w:val="FFFFFF" w:themeColor="background1"/>
          <w:sz w:val="26"/>
          <w:szCs w:val="26"/>
        </w:rPr>
        <w:t>Salary</w:t>
      </w:r>
      <w:r w:rsidR="00CD3B81" w:rsidRPr="008F1DE4">
        <w:rPr>
          <w:rFonts w:ascii="Calibri" w:hAnsi="Calibri" w:cs="Arial"/>
          <w:b/>
          <w:color w:val="FFFFFF" w:themeColor="background1"/>
          <w:sz w:val="26"/>
          <w:szCs w:val="26"/>
        </w:rPr>
        <w:t xml:space="preserve">: </w:t>
      </w:r>
      <w:r>
        <w:rPr>
          <w:rFonts w:ascii="Calibri" w:hAnsi="Calibri" w:cs="Arial"/>
          <w:b/>
          <w:color w:val="FFFFFF" w:themeColor="background1"/>
          <w:sz w:val="26"/>
          <w:szCs w:val="26"/>
        </w:rPr>
        <w:tab/>
      </w:r>
      <w:r>
        <w:rPr>
          <w:rFonts w:ascii="Calibri" w:hAnsi="Calibri" w:cs="Arial"/>
          <w:b/>
          <w:color w:val="FFFFFF" w:themeColor="background1"/>
          <w:sz w:val="26"/>
          <w:szCs w:val="26"/>
        </w:rPr>
        <w:tab/>
      </w:r>
      <w:r w:rsidR="006B604A" w:rsidRPr="006B604A">
        <w:rPr>
          <w:rFonts w:ascii="Calibri" w:hAnsi="Calibri" w:cs="Arial"/>
          <w:b/>
          <w:color w:val="FFFFFF" w:themeColor="background1"/>
          <w:sz w:val="28"/>
          <w:szCs w:val="22"/>
        </w:rPr>
        <w:t>£</w:t>
      </w:r>
      <w:r w:rsidR="00CC66B6">
        <w:rPr>
          <w:rFonts w:ascii="Calibri" w:hAnsi="Calibri" w:cs="Arial"/>
          <w:b/>
          <w:color w:val="FFFFFF" w:themeColor="background1"/>
          <w:sz w:val="28"/>
          <w:szCs w:val="22"/>
        </w:rPr>
        <w:t>4</w:t>
      </w:r>
      <w:r w:rsidR="00EC1486">
        <w:rPr>
          <w:rFonts w:ascii="Calibri" w:hAnsi="Calibri" w:cs="Arial"/>
          <w:b/>
          <w:color w:val="FFFFFF" w:themeColor="background1"/>
          <w:sz w:val="28"/>
          <w:szCs w:val="22"/>
        </w:rPr>
        <w:t>5</w:t>
      </w:r>
      <w:r>
        <w:rPr>
          <w:rFonts w:ascii="Calibri" w:hAnsi="Calibri" w:cs="Arial"/>
          <w:b/>
          <w:color w:val="FFFFFF" w:themeColor="background1"/>
          <w:sz w:val="28"/>
          <w:szCs w:val="22"/>
        </w:rPr>
        <w:t>k</w:t>
      </w:r>
      <w:r w:rsidR="006B604A" w:rsidRPr="006B604A">
        <w:rPr>
          <w:rFonts w:ascii="Calibri" w:hAnsi="Calibri" w:cs="Arial"/>
          <w:b/>
          <w:color w:val="FFFFFF" w:themeColor="background1"/>
          <w:sz w:val="28"/>
          <w:szCs w:val="22"/>
        </w:rPr>
        <w:t xml:space="preserve"> to £</w:t>
      </w:r>
      <w:r w:rsidR="00CC66B6">
        <w:rPr>
          <w:rFonts w:ascii="Calibri" w:hAnsi="Calibri" w:cs="Arial"/>
          <w:b/>
          <w:color w:val="FFFFFF" w:themeColor="background1"/>
          <w:sz w:val="28"/>
          <w:szCs w:val="22"/>
        </w:rPr>
        <w:t>5</w:t>
      </w:r>
      <w:r w:rsidR="00EC1486">
        <w:rPr>
          <w:rFonts w:ascii="Calibri" w:hAnsi="Calibri" w:cs="Arial"/>
          <w:b/>
          <w:color w:val="FFFFFF" w:themeColor="background1"/>
          <w:sz w:val="28"/>
          <w:szCs w:val="22"/>
        </w:rPr>
        <w:t>0</w:t>
      </w:r>
      <w:r>
        <w:rPr>
          <w:rFonts w:ascii="Calibri" w:hAnsi="Calibri" w:cs="Arial"/>
          <w:b/>
          <w:color w:val="FFFFFF" w:themeColor="background1"/>
          <w:sz w:val="28"/>
          <w:szCs w:val="22"/>
        </w:rPr>
        <w:t xml:space="preserve">k </w:t>
      </w:r>
      <w:r w:rsidR="006B604A" w:rsidRPr="006B604A">
        <w:rPr>
          <w:rFonts w:ascii="Calibri" w:hAnsi="Calibri" w:cs="Arial"/>
          <w:b/>
          <w:color w:val="FFFFFF" w:themeColor="background1"/>
          <w:sz w:val="28"/>
          <w:szCs w:val="22"/>
        </w:rPr>
        <w:t xml:space="preserve"> </w:t>
      </w:r>
    </w:p>
    <w:p w14:paraId="76644AAD" w14:textId="1E37045F" w:rsidR="006B604A" w:rsidRDefault="0010615A" w:rsidP="006B604A">
      <w:pPr>
        <w:pStyle w:val="BodyTextIndent"/>
        <w:widowControl/>
        <w:overflowPunct/>
        <w:autoSpaceDE/>
        <w:autoSpaceDN/>
        <w:adjustRightInd/>
        <w:spacing w:after="0" w:line="276" w:lineRule="auto"/>
        <w:ind w:left="-567"/>
        <w:jc w:val="both"/>
        <w:rPr>
          <w:rFonts w:ascii="Calibri" w:hAnsi="Calibri" w:cs="Arial"/>
          <w:b/>
          <w:color w:val="FFFFFF" w:themeColor="background1"/>
          <w:sz w:val="26"/>
          <w:szCs w:val="26"/>
          <w:lang w:val="en-GB"/>
        </w:rPr>
      </w:pPr>
      <w:r>
        <w:rPr>
          <w:rFonts w:ascii="Calibri" w:hAnsi="Calibri" w:cs="Arial"/>
          <w:b/>
          <w:color w:val="FFFFFF" w:themeColor="background1"/>
          <w:sz w:val="26"/>
          <w:szCs w:val="26"/>
          <w:lang w:val="en-GB"/>
        </w:rPr>
        <w:t>Contract term:</w:t>
      </w:r>
      <w:r>
        <w:rPr>
          <w:rFonts w:ascii="Calibri" w:hAnsi="Calibri" w:cs="Arial"/>
          <w:b/>
          <w:color w:val="FFFFFF" w:themeColor="background1"/>
          <w:sz w:val="26"/>
          <w:szCs w:val="26"/>
          <w:lang w:val="en-GB"/>
        </w:rPr>
        <w:tab/>
        <w:t>FT</w:t>
      </w:r>
      <w:r w:rsidR="00EC1486">
        <w:rPr>
          <w:rFonts w:ascii="Calibri" w:hAnsi="Calibri" w:cs="Arial"/>
          <w:b/>
          <w:color w:val="FFFFFF" w:themeColor="background1"/>
          <w:sz w:val="26"/>
          <w:szCs w:val="26"/>
          <w:lang w:val="en-GB"/>
        </w:rPr>
        <w:t>C (12 Mo</w:t>
      </w:r>
      <w:r w:rsidR="001E68A3">
        <w:rPr>
          <w:rFonts w:ascii="Calibri" w:hAnsi="Calibri" w:cs="Arial"/>
          <w:b/>
          <w:color w:val="FFFFFF" w:themeColor="background1"/>
          <w:sz w:val="26"/>
          <w:szCs w:val="26"/>
          <w:lang w:val="en-GB"/>
        </w:rPr>
        <w:t>nths)</w:t>
      </w:r>
    </w:p>
    <w:p w14:paraId="3CF8586E" w14:textId="1043D698" w:rsidR="00CF292A" w:rsidRPr="008F1DE4" w:rsidRDefault="00CD3B81" w:rsidP="00CD3B81">
      <w:pPr>
        <w:pStyle w:val="BodyTextIndent"/>
        <w:widowControl/>
        <w:overflowPunct/>
        <w:autoSpaceDE/>
        <w:autoSpaceDN/>
        <w:adjustRightInd/>
        <w:spacing w:after="0" w:line="276" w:lineRule="auto"/>
        <w:ind w:left="-567"/>
        <w:jc w:val="both"/>
        <w:rPr>
          <w:rFonts w:ascii="Calibri" w:hAnsi="Calibri" w:cs="Arial"/>
          <w:b/>
          <w:color w:val="FFFFFF" w:themeColor="background1"/>
          <w:sz w:val="26"/>
          <w:szCs w:val="26"/>
        </w:rPr>
      </w:pPr>
      <w:r w:rsidRPr="008F1DE4">
        <w:rPr>
          <w:rFonts w:ascii="Calibri" w:hAnsi="Calibri" w:cs="Arial"/>
          <w:b/>
          <w:color w:val="FFFFFF" w:themeColor="background1"/>
          <w:sz w:val="26"/>
          <w:szCs w:val="26"/>
        </w:rPr>
        <w:t>Travel Required:</w:t>
      </w:r>
      <w:r w:rsidR="0010615A">
        <w:rPr>
          <w:rFonts w:ascii="Calibri" w:hAnsi="Calibri" w:cs="Arial"/>
          <w:b/>
          <w:color w:val="FFFFFF" w:themeColor="background1"/>
          <w:sz w:val="26"/>
          <w:szCs w:val="26"/>
        </w:rPr>
        <w:tab/>
      </w:r>
      <w:r w:rsidR="0010615A">
        <w:rPr>
          <w:rFonts w:ascii="Calibri" w:hAnsi="Calibri" w:cs="Arial"/>
          <w:color w:val="FFFFFF" w:themeColor="background1"/>
          <w:sz w:val="24"/>
          <w:szCs w:val="22"/>
        </w:rPr>
        <w:t xml:space="preserve">National travel required in line with business </w:t>
      </w:r>
      <w:r w:rsidR="002460B3">
        <w:rPr>
          <w:rFonts w:ascii="Calibri" w:hAnsi="Calibri" w:cs="Arial"/>
          <w:color w:val="FFFFFF" w:themeColor="background1"/>
          <w:sz w:val="24"/>
          <w:szCs w:val="22"/>
        </w:rPr>
        <w:t>requirements.</w:t>
      </w:r>
    </w:p>
    <w:p w14:paraId="1E655AFD" w14:textId="77777777" w:rsidR="00CD3B81" w:rsidRPr="00CD3B81" w:rsidRDefault="00CD3B81" w:rsidP="00CD3B81">
      <w:pPr>
        <w:pStyle w:val="BodyTextIndent"/>
        <w:widowControl/>
        <w:overflowPunct/>
        <w:autoSpaceDE/>
        <w:autoSpaceDN/>
        <w:adjustRightInd/>
        <w:spacing w:after="0"/>
        <w:ind w:left="0"/>
        <w:jc w:val="both"/>
        <w:rPr>
          <w:rFonts w:asciiTheme="minorHAnsi" w:hAnsiTheme="minorHAnsi" w:cstheme="minorHAnsi"/>
          <w:sz w:val="22"/>
          <w:szCs w:val="22"/>
        </w:rPr>
      </w:pPr>
    </w:p>
    <w:p w14:paraId="135E0C4B" w14:textId="2C832096" w:rsidR="007E266C" w:rsidRPr="00D623EA" w:rsidRDefault="00D623EA" w:rsidP="00D623EA">
      <w:pPr>
        <w:pStyle w:val="Header"/>
        <w:ind w:hanging="567"/>
        <w:jc w:val="both"/>
        <w:rPr>
          <w:rFonts w:cstheme="minorHAnsi"/>
          <w:b/>
          <w:sz w:val="28"/>
        </w:rPr>
      </w:pPr>
      <w:r w:rsidRPr="00D623EA">
        <w:rPr>
          <w:rFonts w:cstheme="minorHAnsi"/>
          <w:b/>
          <w:sz w:val="28"/>
        </w:rPr>
        <w:t>MAIN PURPOSE OF ROLE</w:t>
      </w:r>
    </w:p>
    <w:p w14:paraId="712A32E2" w14:textId="77777777" w:rsidR="0010615A" w:rsidRDefault="0010615A" w:rsidP="0010615A">
      <w:pPr>
        <w:widowControl/>
        <w:overflowPunct/>
        <w:autoSpaceDE/>
        <w:autoSpaceDN/>
        <w:adjustRightInd/>
        <w:jc w:val="both"/>
        <w:rPr>
          <w:rFonts w:ascii="Trebuchet MS" w:hAnsi="Trebuchet MS"/>
        </w:rPr>
      </w:pPr>
    </w:p>
    <w:p w14:paraId="34E42AA7" w14:textId="6B621B69" w:rsidR="0010615A" w:rsidRPr="00C461DE" w:rsidRDefault="0010615A" w:rsidP="0010615A">
      <w:pPr>
        <w:widowControl/>
        <w:overflowPunct/>
        <w:autoSpaceDE/>
        <w:autoSpaceDN/>
        <w:adjustRightInd/>
        <w:jc w:val="both"/>
        <w:rPr>
          <w:rFonts w:ascii="Trebuchet MS" w:hAnsi="Trebuchet MS"/>
        </w:rPr>
      </w:pPr>
      <w:r w:rsidRPr="00C461DE">
        <w:rPr>
          <w:rFonts w:ascii="Trebuchet MS" w:hAnsi="Trebuchet MS"/>
        </w:rPr>
        <w:t xml:space="preserve">You will be a key member of the Programme and Project Management team within Compass, supporting the Digital SEND Programme and a portfolio of financial projects. You will provide business analysis across digital, process, application, technology, </w:t>
      </w:r>
      <w:proofErr w:type="gramStart"/>
      <w:r w:rsidRPr="00C461DE">
        <w:rPr>
          <w:rFonts w:ascii="Trebuchet MS" w:hAnsi="Trebuchet MS"/>
        </w:rPr>
        <w:t>data</w:t>
      </w:r>
      <w:proofErr w:type="gramEnd"/>
      <w:r w:rsidRPr="00C461DE">
        <w:rPr>
          <w:rFonts w:ascii="Trebuchet MS" w:hAnsi="Trebuchet MS"/>
        </w:rPr>
        <w:t xml:space="preserve"> and finance-related </w:t>
      </w:r>
      <w:r w:rsidR="00BC1C26" w:rsidRPr="00C461DE">
        <w:rPr>
          <w:rFonts w:ascii="Trebuchet MS" w:hAnsi="Trebuchet MS"/>
        </w:rPr>
        <w:t>changes</w:t>
      </w:r>
      <w:r w:rsidRPr="00C461DE">
        <w:rPr>
          <w:rFonts w:ascii="Trebuchet MS" w:hAnsi="Trebuchet MS"/>
        </w:rPr>
        <w:t>, helping to ensure that agreed solutions improve services and deliver measurable organisational outcomes.</w:t>
      </w:r>
    </w:p>
    <w:p w14:paraId="52BA02F1" w14:textId="77777777" w:rsidR="007E266C" w:rsidRPr="000768A4" w:rsidRDefault="00000000" w:rsidP="00391E34">
      <w:pPr>
        <w:rPr>
          <w:rFonts w:ascii="Calibri" w:hAnsi="Calibri" w:cs="Arial"/>
          <w:sz w:val="22"/>
          <w:szCs w:val="22"/>
        </w:rPr>
      </w:pPr>
      <w:r w:rsidRPr="00652D3F">
        <w:rPr>
          <w:rFonts w:asciiTheme="minorHAnsi" w:hAnsiTheme="minorHAnsi" w:cstheme="minorHAnsi"/>
          <w:color w:val="2D2D2D"/>
          <w:sz w:val="22"/>
          <w:szCs w:val="22"/>
          <w:lang w:eastAsia="en-GB"/>
        </w:rPr>
        <w:t xml:space="preserve">This role requires the Business Analyst to support successful programme and project delivery by </w:t>
      </w:r>
      <w:r w:rsidRPr="00652D3F">
        <w:rPr>
          <w:rFonts w:asciiTheme="minorHAnsi" w:hAnsiTheme="minorHAnsi" w:cstheme="minorHAnsi"/>
          <w:color w:val="2D2D2D"/>
          <w:sz w:val="22"/>
          <w:szCs w:val="22"/>
          <w:lang w:eastAsia="en-GB"/>
        </w:rPr>
        <w:t>translating SEND, Education, operational, digital, data and financial needs into clear</w:t>
      </w:r>
      <w:r w:rsidR="00F17BFF">
        <w:rPr>
          <w:rFonts w:ascii="Calibri" w:hAnsi="Calibri" w:cs="Calibri"/>
          <w:color w:val="2D2D2D"/>
          <w:sz w:val="22"/>
          <w:szCs w:val="22"/>
        </w:rPr>
        <w:t xml:space="preserve"> and </w:t>
      </w:r>
      <w:r w:rsidRPr="00652D3F">
        <w:rPr>
          <w:rFonts w:asciiTheme="minorHAnsi" w:hAnsiTheme="minorHAnsi" w:cstheme="minorHAnsi"/>
          <w:color w:val="2D2D2D"/>
          <w:sz w:val="22"/>
          <w:szCs w:val="22"/>
          <w:lang w:eastAsia="en-GB"/>
        </w:rPr>
        <w:t xml:space="preserve">validated </w:t>
      </w:r>
      <w:r w:rsidRPr="00652D3F">
        <w:rPr>
          <w:rFonts w:asciiTheme="minorHAnsi" w:hAnsiTheme="minorHAnsi" w:cstheme="minorHAnsi"/>
          <w:color w:val="2D2D2D"/>
          <w:sz w:val="22"/>
          <w:szCs w:val="22"/>
          <w:lang w:eastAsia="en-GB"/>
        </w:rPr>
        <w:t>requirements.</w:t>
      </w:r>
    </w:p>
    <w:p w14:paraId="264F71B7" w14:textId="77777777" w:rsidR="007E266C" w:rsidRPr="000768A4" w:rsidRDefault="00000000">
      <w:pPr>
        <w:jc w:val="both"/>
        <w:rPr>
          <w:rFonts w:ascii="Calibri" w:hAnsi="Calibri" w:cs="Arial"/>
          <w:sz w:val="22"/>
          <w:szCs w:val="22"/>
        </w:rPr>
      </w:pPr>
      <w:r w:rsidRPr="00652D3F">
        <w:rPr>
          <w:rFonts w:asciiTheme="minorHAnsi" w:hAnsiTheme="minorHAnsi" w:cstheme="minorHAnsi"/>
          <w:color w:val="2D2D2D"/>
          <w:sz w:val="22"/>
          <w:szCs w:val="22"/>
          <w:lang w:eastAsia="en-GB"/>
        </w:rPr>
        <w:t xml:space="preserve">The Business Analyst (BA) will work with the Project Manager and stakeholders across SEND, Education, Finance, Digital, Technology and operations to define requirements, features, controls and improvements, and to understand and describe the impact of change on services, people, processes, data and systems. The BA will ensure all deliverables are comprehensive, consistent, </w:t>
      </w:r>
      <w:proofErr w:type="gramStart"/>
      <w:r w:rsidRPr="00652D3F">
        <w:rPr>
          <w:rFonts w:asciiTheme="minorHAnsi" w:hAnsiTheme="minorHAnsi" w:cstheme="minorHAnsi"/>
          <w:color w:val="2D2D2D"/>
          <w:sz w:val="22"/>
          <w:szCs w:val="22"/>
          <w:lang w:eastAsia="en-GB"/>
        </w:rPr>
        <w:t>accessible</w:t>
      </w:r>
      <w:proofErr w:type="gramEnd"/>
      <w:r w:rsidR="000D3170">
        <w:rPr>
          <w:rFonts w:ascii="Calibri" w:hAnsi="Calibri" w:cs="Calibri"/>
          <w:color w:val="2D2D2D"/>
          <w:sz w:val="22"/>
          <w:szCs w:val="22"/>
        </w:rPr>
        <w:t xml:space="preserve"> and </w:t>
      </w:r>
      <w:r w:rsidRPr="00652D3F">
        <w:rPr>
          <w:rFonts w:asciiTheme="minorHAnsi" w:hAnsiTheme="minorHAnsi" w:cstheme="minorHAnsi"/>
          <w:color w:val="2D2D2D"/>
          <w:sz w:val="22"/>
          <w:szCs w:val="22"/>
          <w:lang w:eastAsia="en-GB"/>
        </w:rPr>
        <w:t>appropriately documented</w:t>
      </w:r>
      <w:r w:rsidRPr="00652D3F">
        <w:rPr>
          <w:rFonts w:asciiTheme="minorHAnsi" w:hAnsiTheme="minorHAnsi" w:cstheme="minorHAnsi"/>
          <w:color w:val="2D2D2D"/>
          <w:sz w:val="22"/>
          <w:szCs w:val="22"/>
          <w:lang w:eastAsia="en-GB"/>
        </w:rPr>
        <w:t>.</w:t>
      </w:r>
    </w:p>
    <w:p w14:paraId="2D11DBDF" w14:textId="77777777" w:rsidR="00CD3B81" w:rsidRPr="000071EC" w:rsidRDefault="00CD3B81" w:rsidP="00CD3B81">
      <w:pPr>
        <w:pStyle w:val="Header"/>
        <w:jc w:val="both"/>
        <w:rPr>
          <w:rFonts w:cstheme="minorHAnsi"/>
        </w:rPr>
      </w:pPr>
    </w:p>
    <w:p w14:paraId="212CCAB6" w14:textId="36E723E7" w:rsidR="00CD3B81" w:rsidRPr="00D623EA" w:rsidRDefault="00855308" w:rsidP="00CD3B81">
      <w:pPr>
        <w:ind w:hanging="567"/>
        <w:jc w:val="both"/>
        <w:rPr>
          <w:rFonts w:asciiTheme="minorHAnsi" w:hAnsiTheme="minorHAnsi" w:cstheme="minorHAnsi"/>
          <w:b/>
          <w:sz w:val="28"/>
          <w:szCs w:val="22"/>
        </w:rPr>
      </w:pPr>
      <w:r w:rsidRPr="00D623EA">
        <w:rPr>
          <w:rFonts w:asciiTheme="minorHAnsi" w:hAnsiTheme="minorHAnsi" w:cstheme="minorHAnsi"/>
          <w:b/>
          <w:sz w:val="28"/>
          <w:szCs w:val="22"/>
        </w:rPr>
        <w:t>K</w:t>
      </w:r>
      <w:r w:rsidR="00697A7A" w:rsidRPr="00D623EA">
        <w:rPr>
          <w:rFonts w:asciiTheme="minorHAnsi" w:hAnsiTheme="minorHAnsi" w:cstheme="minorHAnsi"/>
          <w:b/>
          <w:sz w:val="28"/>
          <w:szCs w:val="22"/>
        </w:rPr>
        <w:t>EY ACTIVITIES</w:t>
      </w:r>
    </w:p>
    <w:p w14:paraId="7870A9B8" w14:textId="77777777" w:rsidR="0040366F" w:rsidRDefault="00000000">
      <w:pPr>
        <w:numPr>
          <w:ilvl w:val="0"/>
          <w:numId w:val="34"/>
        </w:numPr>
        <w:spacing w:before="100" w:beforeAutospacing="1" w:after="100" w:afterAutospacing="1"/>
        <w:rPr>
          <w:rFonts w:asciiTheme="minorHAnsi" w:hAnsiTheme="minorHAnsi" w:cstheme="minorHAnsi"/>
          <w:sz w:val="22"/>
          <w:szCs w:val="22"/>
          <w:lang w:eastAsia="en-GB"/>
        </w:rPr>
      </w:pPr>
      <w:r>
        <w:rPr>
          <w:rFonts w:asciiTheme="minorHAnsi" w:hAnsiTheme="minorHAnsi" w:cstheme="minorHAnsi"/>
          <w:sz w:val="22"/>
          <w:szCs w:val="22"/>
          <w:lang w:eastAsia="en-GB"/>
        </w:rPr>
        <w:t>Support business analysis across the Digital SEND Programme and financial project portfolio from discovery through to implementation and benefits realisation.</w:t>
      </w:r>
    </w:p>
    <w:p w14:paraId="152BF042" w14:textId="77777777" w:rsidR="0040366F" w:rsidRDefault="00000000">
      <w:pPr>
        <w:numPr>
          <w:ilvl w:val="0"/>
          <w:numId w:val="34"/>
        </w:numPr>
        <w:spacing w:before="100" w:beforeAutospacing="1" w:after="100" w:afterAutospacing="1"/>
        <w:rPr>
          <w:rFonts w:asciiTheme="minorHAnsi" w:hAnsiTheme="minorHAnsi" w:cstheme="minorHAnsi"/>
          <w:sz w:val="22"/>
          <w:szCs w:val="22"/>
          <w:lang w:eastAsia="en-GB"/>
        </w:rPr>
      </w:pPr>
      <w:r>
        <w:rPr>
          <w:rFonts w:asciiTheme="minorHAnsi" w:hAnsiTheme="minorHAnsi" w:cstheme="minorHAnsi"/>
          <w:sz w:val="22"/>
          <w:szCs w:val="22"/>
          <w:lang w:eastAsia="en-GB"/>
        </w:rPr>
        <w:t xml:space="preserve">Engage SEND, Education, Finance, Digital, Technology and operational stakeholders to understand strategic objectives, service needs, pain </w:t>
      </w:r>
      <w:proofErr w:type="gramStart"/>
      <w:r>
        <w:rPr>
          <w:rFonts w:asciiTheme="minorHAnsi" w:hAnsiTheme="minorHAnsi" w:cstheme="minorHAnsi"/>
          <w:sz w:val="22"/>
          <w:szCs w:val="22"/>
          <w:lang w:eastAsia="en-GB"/>
        </w:rPr>
        <w:t>points</w:t>
      </w:r>
      <w:proofErr w:type="gramEnd"/>
      <w:r>
        <w:rPr>
          <w:rFonts w:asciiTheme="minorHAnsi" w:hAnsiTheme="minorHAnsi" w:cstheme="minorHAnsi"/>
          <w:sz w:val="22"/>
          <w:szCs w:val="22"/>
          <w:lang w:eastAsia="en-GB"/>
        </w:rPr>
        <w:t xml:space="preserve"> and priorities.</w:t>
      </w:r>
    </w:p>
    <w:p w14:paraId="51ACC38E" w14:textId="77777777" w:rsidR="0040366F" w:rsidRDefault="00000000">
      <w:pPr>
        <w:numPr>
          <w:ilvl w:val="0"/>
          <w:numId w:val="34"/>
        </w:numPr>
        <w:spacing w:before="100" w:beforeAutospacing="1" w:after="100" w:afterAutospacing="1"/>
        <w:rPr>
          <w:rFonts w:asciiTheme="minorHAnsi" w:hAnsiTheme="minorHAnsi" w:cstheme="minorHAnsi"/>
          <w:sz w:val="22"/>
          <w:szCs w:val="22"/>
          <w:lang w:eastAsia="en-GB"/>
        </w:rPr>
      </w:pPr>
      <w:r>
        <w:rPr>
          <w:rFonts w:asciiTheme="minorHAnsi" w:hAnsiTheme="minorHAnsi" w:cstheme="minorHAnsi"/>
          <w:sz w:val="22"/>
          <w:szCs w:val="22"/>
          <w:lang w:eastAsia="en-GB"/>
        </w:rPr>
        <w:t xml:space="preserve">Analyse current-state processes, systems, user journeys, data </w:t>
      </w:r>
      <w:proofErr w:type="gramStart"/>
      <w:r>
        <w:rPr>
          <w:rFonts w:asciiTheme="minorHAnsi" w:hAnsiTheme="minorHAnsi" w:cstheme="minorHAnsi"/>
          <w:sz w:val="22"/>
          <w:szCs w:val="22"/>
          <w:lang w:eastAsia="en-GB"/>
        </w:rPr>
        <w:t>flows</w:t>
      </w:r>
      <w:proofErr w:type="gramEnd"/>
      <w:r>
        <w:rPr>
          <w:rFonts w:asciiTheme="minorHAnsi" w:hAnsiTheme="minorHAnsi" w:cstheme="minorHAnsi"/>
          <w:sz w:val="22"/>
          <w:szCs w:val="22"/>
          <w:lang w:eastAsia="en-GB"/>
        </w:rPr>
        <w:t xml:space="preserve"> and financial controls, and define clear future-state processes and requirements.</w:t>
      </w:r>
    </w:p>
    <w:p w14:paraId="6BD70589" w14:textId="77777777" w:rsidR="0040366F" w:rsidRDefault="00000000">
      <w:pPr>
        <w:numPr>
          <w:ilvl w:val="0"/>
          <w:numId w:val="34"/>
        </w:numPr>
        <w:spacing w:before="100" w:beforeAutospacing="1" w:after="100" w:afterAutospacing="1"/>
        <w:rPr>
          <w:rFonts w:asciiTheme="minorHAnsi" w:hAnsiTheme="minorHAnsi" w:cstheme="minorHAnsi"/>
          <w:sz w:val="22"/>
          <w:szCs w:val="22"/>
          <w:lang w:eastAsia="en-GB"/>
        </w:rPr>
      </w:pPr>
      <w:r>
        <w:rPr>
          <w:rFonts w:asciiTheme="minorHAnsi" w:hAnsiTheme="minorHAnsi" w:cstheme="minorHAnsi"/>
          <w:sz w:val="22"/>
          <w:szCs w:val="22"/>
          <w:lang w:eastAsia="en-GB"/>
        </w:rPr>
        <w:t xml:space="preserve">Document financial requirements, business rules, approval routes, controls, reporting needs, data </w:t>
      </w:r>
      <w:proofErr w:type="gramStart"/>
      <w:r>
        <w:rPr>
          <w:rFonts w:asciiTheme="minorHAnsi" w:hAnsiTheme="minorHAnsi" w:cstheme="minorHAnsi"/>
          <w:sz w:val="22"/>
          <w:szCs w:val="22"/>
          <w:lang w:eastAsia="en-GB"/>
        </w:rPr>
        <w:t>definitions</w:t>
      </w:r>
      <w:proofErr w:type="gramEnd"/>
      <w:r>
        <w:rPr>
          <w:rFonts w:asciiTheme="minorHAnsi" w:hAnsiTheme="minorHAnsi" w:cstheme="minorHAnsi"/>
          <w:sz w:val="22"/>
          <w:szCs w:val="22"/>
          <w:lang w:eastAsia="en-GB"/>
        </w:rPr>
        <w:t xml:space="preserve"> and reconciliation requirements.</w:t>
      </w:r>
    </w:p>
    <w:p w14:paraId="32FC48A3" w14:textId="77777777" w:rsidR="0040366F" w:rsidRDefault="00000000">
      <w:pPr>
        <w:numPr>
          <w:ilvl w:val="0"/>
          <w:numId w:val="34"/>
        </w:numPr>
        <w:spacing w:before="100" w:beforeAutospacing="1" w:after="100" w:afterAutospacing="1"/>
        <w:rPr>
          <w:rFonts w:asciiTheme="minorHAnsi" w:hAnsiTheme="minorHAnsi" w:cstheme="minorHAnsi"/>
          <w:sz w:val="22"/>
          <w:szCs w:val="22"/>
          <w:lang w:eastAsia="en-GB"/>
        </w:rPr>
      </w:pPr>
      <w:r>
        <w:rPr>
          <w:rFonts w:asciiTheme="minorHAnsi" w:hAnsiTheme="minorHAnsi" w:cstheme="minorHAnsi"/>
          <w:sz w:val="22"/>
          <w:szCs w:val="22"/>
          <w:lang w:eastAsia="en-GB"/>
        </w:rPr>
        <w:t xml:space="preserve">Support options appraisal, feasibility </w:t>
      </w:r>
      <w:proofErr w:type="gramStart"/>
      <w:r>
        <w:rPr>
          <w:rFonts w:asciiTheme="minorHAnsi" w:hAnsiTheme="minorHAnsi" w:cstheme="minorHAnsi"/>
          <w:sz w:val="22"/>
          <w:szCs w:val="22"/>
          <w:lang w:eastAsia="en-GB"/>
        </w:rPr>
        <w:t>assessment</w:t>
      </w:r>
      <w:proofErr w:type="gramEnd"/>
      <w:r>
        <w:rPr>
          <w:rFonts w:asciiTheme="minorHAnsi" w:hAnsiTheme="minorHAnsi" w:cstheme="minorHAnsi"/>
          <w:sz w:val="22"/>
          <w:szCs w:val="22"/>
          <w:lang w:eastAsia="en-GB"/>
        </w:rPr>
        <w:t xml:space="preserve"> and business case development by identifying costs, benefits, risks, </w:t>
      </w:r>
      <w:proofErr w:type="gramStart"/>
      <w:r>
        <w:rPr>
          <w:rFonts w:asciiTheme="minorHAnsi" w:hAnsiTheme="minorHAnsi" w:cstheme="minorHAnsi"/>
          <w:sz w:val="22"/>
          <w:szCs w:val="22"/>
          <w:lang w:eastAsia="en-GB"/>
        </w:rPr>
        <w:t>dependencies</w:t>
      </w:r>
      <w:proofErr w:type="gramEnd"/>
      <w:r>
        <w:rPr>
          <w:rFonts w:asciiTheme="minorHAnsi" w:hAnsiTheme="minorHAnsi" w:cstheme="minorHAnsi"/>
          <w:sz w:val="22"/>
          <w:szCs w:val="22"/>
          <w:lang w:eastAsia="en-GB"/>
        </w:rPr>
        <w:t xml:space="preserve"> and measurable outcomes.</w:t>
      </w:r>
    </w:p>
    <w:p w14:paraId="137B7666" w14:textId="77777777" w:rsidR="0040366F" w:rsidRDefault="00000000">
      <w:pPr>
        <w:numPr>
          <w:ilvl w:val="0"/>
          <w:numId w:val="34"/>
        </w:numPr>
        <w:spacing w:before="100" w:beforeAutospacing="1" w:after="100" w:afterAutospacing="1"/>
        <w:rPr>
          <w:rFonts w:asciiTheme="minorHAnsi" w:hAnsiTheme="minorHAnsi" w:cstheme="minorHAnsi"/>
          <w:sz w:val="22"/>
          <w:szCs w:val="22"/>
          <w:lang w:eastAsia="en-GB"/>
        </w:rPr>
      </w:pPr>
      <w:r>
        <w:rPr>
          <w:rFonts w:asciiTheme="minorHAnsi" w:hAnsiTheme="minorHAnsi" w:cstheme="minorHAnsi"/>
          <w:sz w:val="22"/>
          <w:szCs w:val="22"/>
          <w:lang w:eastAsia="en-GB"/>
        </w:rPr>
        <w:t xml:space="preserve">Maintain end-to-end requirements traceability across scope, solution design, testing, acceptance criteria, </w:t>
      </w:r>
      <w:proofErr w:type="gramStart"/>
      <w:r>
        <w:rPr>
          <w:rFonts w:asciiTheme="minorHAnsi" w:hAnsiTheme="minorHAnsi" w:cstheme="minorHAnsi"/>
          <w:sz w:val="22"/>
          <w:szCs w:val="22"/>
          <w:lang w:eastAsia="en-GB"/>
        </w:rPr>
        <w:t>implementation</w:t>
      </w:r>
      <w:proofErr w:type="gramEnd"/>
      <w:r>
        <w:rPr>
          <w:rFonts w:asciiTheme="minorHAnsi" w:hAnsiTheme="minorHAnsi" w:cstheme="minorHAnsi"/>
          <w:sz w:val="22"/>
          <w:szCs w:val="22"/>
          <w:lang w:eastAsia="en-GB"/>
        </w:rPr>
        <w:t xml:space="preserve"> and benefits.</w:t>
      </w:r>
    </w:p>
    <w:p w14:paraId="0279F117" w14:textId="77777777" w:rsidR="0040366F" w:rsidRDefault="00000000">
      <w:pPr>
        <w:numPr>
          <w:ilvl w:val="0"/>
          <w:numId w:val="34"/>
        </w:numPr>
        <w:spacing w:before="100" w:beforeAutospacing="1" w:after="100" w:afterAutospacing="1"/>
        <w:rPr>
          <w:rFonts w:asciiTheme="minorHAnsi" w:hAnsiTheme="minorHAnsi" w:cstheme="minorHAnsi"/>
          <w:sz w:val="22"/>
          <w:szCs w:val="22"/>
          <w:lang w:eastAsia="en-GB"/>
        </w:rPr>
      </w:pPr>
      <w:r>
        <w:rPr>
          <w:rFonts w:asciiTheme="minorHAnsi" w:hAnsiTheme="minorHAnsi" w:cstheme="minorHAnsi"/>
          <w:sz w:val="22"/>
          <w:szCs w:val="22"/>
          <w:lang w:eastAsia="en-GB"/>
        </w:rPr>
        <w:t xml:space="preserve">Identify cross-workstream dependencies, data impacts, risks and process changes, escalating </w:t>
      </w:r>
      <w:proofErr w:type="gramStart"/>
      <w:r>
        <w:rPr>
          <w:rFonts w:asciiTheme="minorHAnsi" w:hAnsiTheme="minorHAnsi" w:cstheme="minorHAnsi"/>
          <w:sz w:val="22"/>
          <w:szCs w:val="22"/>
          <w:lang w:eastAsia="en-GB"/>
        </w:rPr>
        <w:t>gaps</w:t>
      </w:r>
      <w:proofErr w:type="gramEnd"/>
      <w:r>
        <w:rPr>
          <w:rFonts w:asciiTheme="minorHAnsi" w:hAnsiTheme="minorHAnsi" w:cstheme="minorHAnsi"/>
          <w:sz w:val="22"/>
          <w:szCs w:val="22"/>
          <w:lang w:eastAsia="en-GB"/>
        </w:rPr>
        <w:t xml:space="preserve"> or conflicts to the Project Manager.</w:t>
      </w:r>
    </w:p>
    <w:p w14:paraId="1B229E27" w14:textId="77777777" w:rsidR="0040366F" w:rsidRDefault="00000000">
      <w:pPr>
        <w:numPr>
          <w:ilvl w:val="0"/>
          <w:numId w:val="34"/>
        </w:numPr>
        <w:spacing w:before="100" w:beforeAutospacing="1" w:after="100" w:afterAutospacing="1"/>
        <w:rPr>
          <w:rFonts w:asciiTheme="minorHAnsi" w:hAnsiTheme="minorHAnsi" w:cstheme="minorHAnsi"/>
          <w:sz w:val="22"/>
          <w:szCs w:val="22"/>
          <w:lang w:eastAsia="en-GB"/>
        </w:rPr>
      </w:pPr>
      <w:r>
        <w:rPr>
          <w:rFonts w:asciiTheme="minorHAnsi" w:hAnsiTheme="minorHAnsi" w:cstheme="minorHAnsi"/>
          <w:sz w:val="22"/>
          <w:szCs w:val="22"/>
          <w:lang w:eastAsia="en-GB"/>
        </w:rPr>
        <w:t xml:space="preserve">Support benefits definition, baseline measures, business readiness, </w:t>
      </w:r>
      <w:proofErr w:type="gramStart"/>
      <w:r>
        <w:rPr>
          <w:rFonts w:asciiTheme="minorHAnsi" w:hAnsiTheme="minorHAnsi" w:cstheme="minorHAnsi"/>
          <w:sz w:val="22"/>
          <w:szCs w:val="22"/>
          <w:lang w:eastAsia="en-GB"/>
        </w:rPr>
        <w:t>adoption</w:t>
      </w:r>
      <w:proofErr w:type="gramEnd"/>
      <w:r>
        <w:rPr>
          <w:rFonts w:asciiTheme="minorHAnsi" w:hAnsiTheme="minorHAnsi" w:cstheme="minorHAnsi"/>
          <w:sz w:val="22"/>
          <w:szCs w:val="22"/>
          <w:lang w:eastAsia="en-GB"/>
        </w:rPr>
        <w:t xml:space="preserve"> and post-implementation evaluation.</w:t>
      </w:r>
    </w:p>
    <w:p w14:paraId="03C8E45E" w14:textId="77777777" w:rsidR="008A0BA8" w:rsidRPr="008A0BA8" w:rsidRDefault="008A0BA8" w:rsidP="008A0BA8">
      <w:pPr>
        <w:numPr>
          <w:ilvl w:val="0"/>
          <w:numId w:val="34"/>
        </w:numPr>
        <w:spacing w:before="100" w:beforeAutospacing="1" w:after="100" w:afterAutospacing="1"/>
        <w:rPr>
          <w:rFonts w:asciiTheme="minorHAnsi" w:hAnsiTheme="minorHAnsi" w:cstheme="minorHAnsi"/>
          <w:sz w:val="22"/>
          <w:szCs w:val="22"/>
          <w:lang w:eastAsia="en-GB"/>
        </w:rPr>
      </w:pPr>
      <w:r w:rsidRPr="008A0BA8">
        <w:rPr>
          <w:rFonts w:asciiTheme="minorHAnsi" w:hAnsiTheme="minorHAnsi" w:cstheme="minorHAnsi"/>
          <w:sz w:val="22"/>
          <w:szCs w:val="22"/>
          <w:lang w:eastAsia="en-GB"/>
        </w:rPr>
        <w:t xml:space="preserve">Gather, analyse, validate, </w:t>
      </w:r>
      <w:proofErr w:type="gramStart"/>
      <w:r w:rsidRPr="008A0BA8">
        <w:rPr>
          <w:rFonts w:asciiTheme="minorHAnsi" w:hAnsiTheme="minorHAnsi" w:cstheme="minorHAnsi"/>
          <w:sz w:val="22"/>
          <w:szCs w:val="22"/>
          <w:lang w:eastAsia="en-GB"/>
        </w:rPr>
        <w:t>prioritise</w:t>
      </w:r>
      <w:proofErr w:type="gramEnd"/>
      <w:r w:rsidRPr="008A0BA8">
        <w:rPr>
          <w:rFonts w:asciiTheme="minorHAnsi" w:hAnsiTheme="minorHAnsi" w:cstheme="minorHAnsi"/>
          <w:sz w:val="22"/>
          <w:szCs w:val="22"/>
          <w:lang w:eastAsia="en-GB"/>
        </w:rPr>
        <w:t xml:space="preserve"> and manage business, user, data, system, functional, </w:t>
      </w:r>
      <w:proofErr w:type="gramStart"/>
      <w:r w:rsidRPr="008A0BA8">
        <w:rPr>
          <w:rFonts w:asciiTheme="minorHAnsi" w:hAnsiTheme="minorHAnsi" w:cstheme="minorHAnsi"/>
          <w:sz w:val="22"/>
          <w:szCs w:val="22"/>
          <w:lang w:eastAsia="en-GB"/>
        </w:rPr>
        <w:t>non-functional</w:t>
      </w:r>
      <w:proofErr w:type="gramEnd"/>
      <w:r w:rsidRPr="008A0BA8">
        <w:rPr>
          <w:rFonts w:asciiTheme="minorHAnsi" w:hAnsiTheme="minorHAnsi" w:cstheme="minorHAnsi"/>
          <w:sz w:val="22"/>
          <w:szCs w:val="22"/>
          <w:lang w:eastAsia="en-GB"/>
        </w:rPr>
        <w:t xml:space="preserve"> and financial requirements throughout the delivery lifecycle.</w:t>
      </w:r>
    </w:p>
    <w:p w14:paraId="0CE75F6C" w14:textId="664D1D52" w:rsidR="00C716F9" w:rsidRPr="008A0BA8" w:rsidRDefault="00C716F9" w:rsidP="00C716F9">
      <w:pPr>
        <w:numPr>
          <w:ilvl w:val="0"/>
          <w:numId w:val="34"/>
        </w:numPr>
        <w:spacing w:before="100" w:beforeAutospacing="1" w:after="100" w:afterAutospacing="1"/>
        <w:rPr>
          <w:rFonts w:asciiTheme="minorHAnsi" w:hAnsiTheme="minorHAnsi" w:cstheme="minorHAnsi"/>
          <w:sz w:val="22"/>
          <w:szCs w:val="22"/>
          <w:lang w:eastAsia="en-GB"/>
        </w:rPr>
      </w:pPr>
      <w:r w:rsidRPr="008A0BA8">
        <w:rPr>
          <w:rFonts w:asciiTheme="minorHAnsi" w:hAnsiTheme="minorHAnsi" w:cstheme="minorHAnsi"/>
          <w:sz w:val="22"/>
          <w:szCs w:val="22"/>
          <w:lang w:eastAsia="en-GB"/>
        </w:rPr>
        <w:t>Plan, manage and facilitate workshops, observation and prototyping sessions with SEND, Education, Finance, Digital, Technology and operational stakeholders.</w:t>
      </w:r>
    </w:p>
    <w:p w14:paraId="4CED8B0B" w14:textId="5AD32FC4" w:rsidR="008A0BA8" w:rsidRPr="008A0BA8" w:rsidRDefault="008A0BA8" w:rsidP="008A0BA8">
      <w:pPr>
        <w:numPr>
          <w:ilvl w:val="0"/>
          <w:numId w:val="34"/>
        </w:numPr>
        <w:spacing w:before="100" w:beforeAutospacing="1" w:after="100" w:afterAutospacing="1"/>
        <w:rPr>
          <w:rFonts w:asciiTheme="minorHAnsi" w:hAnsiTheme="minorHAnsi" w:cstheme="minorHAnsi"/>
          <w:sz w:val="22"/>
          <w:szCs w:val="22"/>
          <w:lang w:eastAsia="en-GB"/>
        </w:rPr>
      </w:pPr>
      <w:r w:rsidRPr="008A0BA8">
        <w:rPr>
          <w:rFonts w:asciiTheme="minorHAnsi" w:hAnsiTheme="minorHAnsi" w:cstheme="minorHAnsi"/>
          <w:sz w:val="22"/>
          <w:szCs w:val="22"/>
          <w:lang w:eastAsia="en-GB"/>
        </w:rPr>
        <w:t>Produce high-quality functional and non-functional specifications, user stories, epics, acceptance criteria, process maps, data requirements, business rules and supporting programme and project documentation.</w:t>
      </w:r>
    </w:p>
    <w:p w14:paraId="4FFBF4DE" w14:textId="2C68AC93" w:rsidR="008A0BA8" w:rsidRPr="008A0BA8" w:rsidRDefault="008A0BA8" w:rsidP="008A0BA8">
      <w:pPr>
        <w:numPr>
          <w:ilvl w:val="0"/>
          <w:numId w:val="34"/>
        </w:numPr>
        <w:spacing w:before="100" w:beforeAutospacing="1" w:after="100" w:afterAutospacing="1"/>
        <w:rPr>
          <w:rFonts w:asciiTheme="minorHAnsi" w:hAnsiTheme="minorHAnsi" w:cstheme="minorHAnsi"/>
          <w:sz w:val="22"/>
          <w:szCs w:val="22"/>
          <w:lang w:eastAsia="en-GB"/>
        </w:rPr>
      </w:pPr>
      <w:r w:rsidRPr="008A0BA8">
        <w:rPr>
          <w:rFonts w:asciiTheme="minorHAnsi" w:hAnsiTheme="minorHAnsi" w:cstheme="minorHAnsi"/>
          <w:sz w:val="22"/>
          <w:szCs w:val="22"/>
          <w:lang w:eastAsia="en-GB"/>
        </w:rPr>
        <w:t xml:space="preserve">Support Agile, Waterfall or hybrid teams through solution design, development, testing, </w:t>
      </w:r>
      <w:proofErr w:type="gramStart"/>
      <w:r w:rsidRPr="008A0BA8">
        <w:rPr>
          <w:rFonts w:asciiTheme="minorHAnsi" w:hAnsiTheme="minorHAnsi" w:cstheme="minorHAnsi"/>
          <w:sz w:val="22"/>
          <w:szCs w:val="22"/>
          <w:lang w:eastAsia="en-GB"/>
        </w:rPr>
        <w:t>implementation</w:t>
      </w:r>
      <w:proofErr w:type="gramEnd"/>
      <w:r w:rsidRPr="008A0BA8">
        <w:rPr>
          <w:rFonts w:asciiTheme="minorHAnsi" w:hAnsiTheme="minorHAnsi" w:cstheme="minorHAnsi"/>
          <w:sz w:val="22"/>
          <w:szCs w:val="22"/>
          <w:lang w:eastAsia="en-GB"/>
        </w:rPr>
        <w:t xml:space="preserve"> and transition into business-as-usual.</w:t>
      </w:r>
    </w:p>
    <w:p w14:paraId="0FEDDA9E" w14:textId="62283142" w:rsidR="008A0BA8" w:rsidRPr="008A0BA8" w:rsidRDefault="00A46B43" w:rsidP="008A0BA8">
      <w:pPr>
        <w:numPr>
          <w:ilvl w:val="0"/>
          <w:numId w:val="34"/>
        </w:numPr>
        <w:spacing w:before="100" w:beforeAutospacing="1" w:after="100" w:afterAutospacing="1"/>
        <w:rPr>
          <w:rFonts w:asciiTheme="minorHAnsi" w:hAnsiTheme="minorHAnsi" w:cstheme="minorHAnsi"/>
          <w:sz w:val="22"/>
          <w:szCs w:val="22"/>
          <w:lang w:eastAsia="en-GB"/>
        </w:rPr>
      </w:pPr>
      <w:r>
        <w:rPr>
          <w:rFonts w:asciiTheme="minorHAnsi" w:hAnsiTheme="minorHAnsi" w:cstheme="minorHAnsi"/>
          <w:sz w:val="22"/>
          <w:szCs w:val="22"/>
          <w:lang w:eastAsia="en-GB"/>
        </w:rPr>
        <w:lastRenderedPageBreak/>
        <w:t xml:space="preserve">Work with the Project Manager and delivery teams to manage scope, requirements </w:t>
      </w:r>
      <w:r w:rsidR="00A764AF">
        <w:rPr>
          <w:rFonts w:asciiTheme="minorHAnsi" w:hAnsiTheme="minorHAnsi" w:cstheme="minorHAnsi"/>
          <w:sz w:val="22"/>
          <w:szCs w:val="22"/>
          <w:lang w:eastAsia="en-GB"/>
        </w:rPr>
        <w:t>change</w:t>
      </w:r>
      <w:r>
        <w:rPr>
          <w:rFonts w:asciiTheme="minorHAnsi" w:hAnsiTheme="minorHAnsi" w:cstheme="minorHAnsi"/>
          <w:sz w:val="22"/>
          <w:szCs w:val="22"/>
          <w:lang w:eastAsia="en-GB"/>
        </w:rPr>
        <w:t xml:space="preserve">, dependencies, risks, </w:t>
      </w:r>
      <w:proofErr w:type="gramStart"/>
      <w:r>
        <w:rPr>
          <w:rFonts w:asciiTheme="minorHAnsi" w:hAnsiTheme="minorHAnsi" w:cstheme="minorHAnsi"/>
          <w:sz w:val="22"/>
          <w:szCs w:val="22"/>
          <w:lang w:eastAsia="en-GB"/>
        </w:rPr>
        <w:t>decisions</w:t>
      </w:r>
      <w:proofErr w:type="gramEnd"/>
      <w:r>
        <w:rPr>
          <w:rFonts w:asciiTheme="minorHAnsi" w:hAnsiTheme="minorHAnsi" w:cstheme="minorHAnsi"/>
          <w:sz w:val="22"/>
          <w:szCs w:val="22"/>
          <w:lang w:eastAsia="en-GB"/>
        </w:rPr>
        <w:t xml:space="preserve"> and deliverables throughout implementation.</w:t>
      </w:r>
    </w:p>
    <w:p w14:paraId="32E89D71" w14:textId="77777777" w:rsidR="008A0BA8" w:rsidRPr="008A0BA8" w:rsidRDefault="008A0BA8" w:rsidP="008A0BA8">
      <w:pPr>
        <w:numPr>
          <w:ilvl w:val="0"/>
          <w:numId w:val="34"/>
        </w:numPr>
        <w:spacing w:before="100" w:beforeAutospacing="1" w:after="100" w:afterAutospacing="1"/>
        <w:rPr>
          <w:rFonts w:asciiTheme="minorHAnsi" w:hAnsiTheme="minorHAnsi" w:cstheme="minorHAnsi"/>
          <w:sz w:val="22"/>
          <w:szCs w:val="22"/>
          <w:lang w:eastAsia="en-GB"/>
        </w:rPr>
      </w:pPr>
      <w:r w:rsidRPr="008A0BA8">
        <w:rPr>
          <w:rFonts w:asciiTheme="minorHAnsi" w:hAnsiTheme="minorHAnsi" w:cstheme="minorHAnsi"/>
          <w:sz w:val="22"/>
          <w:szCs w:val="22"/>
          <w:lang w:eastAsia="en-GB"/>
        </w:rPr>
        <w:t xml:space="preserve">Define testable acceptance criteria and support system testing, User Acceptance Testing, data validation, financial reconciliation, business </w:t>
      </w:r>
      <w:proofErr w:type="gramStart"/>
      <w:r w:rsidRPr="008A0BA8">
        <w:rPr>
          <w:rFonts w:asciiTheme="minorHAnsi" w:hAnsiTheme="minorHAnsi" w:cstheme="minorHAnsi"/>
          <w:sz w:val="22"/>
          <w:szCs w:val="22"/>
          <w:lang w:eastAsia="en-GB"/>
        </w:rPr>
        <w:t>readiness</w:t>
      </w:r>
      <w:proofErr w:type="gramEnd"/>
      <w:r w:rsidRPr="008A0BA8">
        <w:rPr>
          <w:rFonts w:asciiTheme="minorHAnsi" w:hAnsiTheme="minorHAnsi" w:cstheme="minorHAnsi"/>
          <w:sz w:val="22"/>
          <w:szCs w:val="22"/>
          <w:lang w:eastAsia="en-GB"/>
        </w:rPr>
        <w:t xml:space="preserve"> and implementation assurance.</w:t>
      </w:r>
    </w:p>
    <w:p w14:paraId="675E0FC6" w14:textId="77777777" w:rsidR="007E266C" w:rsidRPr="002B57FA" w:rsidRDefault="002B57FA" w:rsidP="002B57FA">
      <w:pPr>
        <w:pStyle w:val="ListParagraph"/>
        <w:numPr>
          <w:ilvl w:val="0"/>
          <w:numId w:val="34"/>
        </w:numPr>
        <w:rPr>
          <w:rFonts w:asciiTheme="minorHAnsi" w:hAnsiTheme="minorHAnsi" w:cstheme="minorHAnsi"/>
          <w:sz w:val="22"/>
          <w:szCs w:val="22"/>
        </w:rPr>
      </w:pPr>
      <w:r w:rsidRPr="002B57FA">
        <w:rPr>
          <w:rFonts w:ascii="Calibri" w:hAnsi="Calibri" w:cs="Calibri"/>
          <w:sz w:val="22"/>
          <w:szCs w:val="22"/>
        </w:rPr>
        <w:t>Consider relevant compliance requirements when defining and documenting business requirements and proposed solutions.</w:t>
      </w:r>
    </w:p>
    <w:p w14:paraId="0499DDA4" w14:textId="77777777" w:rsidR="000071EC" w:rsidRDefault="000071EC" w:rsidP="00697A7A">
      <w:pPr>
        <w:widowControl/>
        <w:tabs>
          <w:tab w:val="left" w:pos="360"/>
        </w:tabs>
        <w:overflowPunct/>
        <w:autoSpaceDE/>
        <w:autoSpaceDN/>
        <w:adjustRightInd/>
        <w:ind w:left="-567"/>
        <w:contextualSpacing/>
        <w:jc w:val="both"/>
        <w:rPr>
          <w:rFonts w:ascii="Calibri" w:hAnsi="Calibri" w:cs="Arial"/>
          <w:b/>
          <w:kern w:val="0"/>
          <w:sz w:val="22"/>
          <w:szCs w:val="22"/>
          <w:lang w:val="en-GB"/>
        </w:rPr>
      </w:pPr>
    </w:p>
    <w:p w14:paraId="29E92FD9" w14:textId="2F9B7686" w:rsidR="00697A7A" w:rsidRDefault="008F1DE4" w:rsidP="00A86AF4">
      <w:pPr>
        <w:pStyle w:val="Header"/>
        <w:jc w:val="both"/>
        <w:rPr>
          <w:rFonts w:cstheme="minorHAnsi"/>
          <w:b/>
        </w:rPr>
      </w:pPr>
      <w:r>
        <w:rPr>
          <w:rFonts w:cstheme="minorHAnsi"/>
          <w:b/>
        </w:rPr>
        <w:t>KEY SKILLS</w:t>
      </w:r>
    </w:p>
    <w:p w14:paraId="1FE4A571" w14:textId="64D9758A" w:rsidR="00F5318B" w:rsidRPr="00F5318B" w:rsidRDefault="00F5318B" w:rsidP="00F5318B">
      <w:pPr>
        <w:numPr>
          <w:ilvl w:val="0"/>
          <w:numId w:val="28"/>
        </w:numPr>
        <w:spacing w:before="100" w:beforeAutospacing="1" w:after="100" w:afterAutospacing="1"/>
        <w:rPr>
          <w:rFonts w:asciiTheme="minorHAnsi" w:hAnsiTheme="minorHAnsi" w:cstheme="minorHAnsi"/>
          <w:sz w:val="22"/>
          <w:szCs w:val="22"/>
          <w:lang w:eastAsia="en-GB"/>
        </w:rPr>
      </w:pPr>
      <w:r w:rsidRPr="00F5318B">
        <w:rPr>
          <w:rFonts w:asciiTheme="minorHAnsi" w:hAnsiTheme="minorHAnsi" w:cstheme="minorHAnsi"/>
          <w:sz w:val="22"/>
          <w:szCs w:val="22"/>
          <w:lang w:eastAsia="en-GB"/>
        </w:rPr>
        <w:t xml:space="preserve">Strong influencing, workshop </w:t>
      </w:r>
      <w:proofErr w:type="gramStart"/>
      <w:r w:rsidRPr="00F5318B">
        <w:rPr>
          <w:rFonts w:asciiTheme="minorHAnsi" w:hAnsiTheme="minorHAnsi" w:cstheme="minorHAnsi"/>
          <w:sz w:val="22"/>
          <w:szCs w:val="22"/>
          <w:lang w:eastAsia="en-GB"/>
        </w:rPr>
        <w:t>facilitation</w:t>
      </w:r>
      <w:proofErr w:type="gramEnd"/>
      <w:r w:rsidRPr="00F5318B">
        <w:rPr>
          <w:rFonts w:asciiTheme="minorHAnsi" w:hAnsiTheme="minorHAnsi" w:cstheme="minorHAnsi"/>
          <w:sz w:val="22"/>
          <w:szCs w:val="22"/>
          <w:lang w:eastAsia="en-GB"/>
        </w:rPr>
        <w:t xml:space="preserve"> and stakeholder management experience, including the ability to reconcile competing priorities.</w:t>
      </w:r>
    </w:p>
    <w:p w14:paraId="21ABAC7B" w14:textId="435D5038" w:rsidR="00F5318B" w:rsidRPr="00F5318B" w:rsidRDefault="00F5318B" w:rsidP="00F5318B">
      <w:pPr>
        <w:numPr>
          <w:ilvl w:val="0"/>
          <w:numId w:val="28"/>
        </w:numPr>
        <w:spacing w:before="100" w:beforeAutospacing="1" w:after="100" w:afterAutospacing="1"/>
        <w:rPr>
          <w:rFonts w:asciiTheme="minorHAnsi" w:hAnsiTheme="minorHAnsi" w:cstheme="minorHAnsi"/>
          <w:sz w:val="22"/>
          <w:szCs w:val="22"/>
          <w:lang w:eastAsia="en-GB"/>
        </w:rPr>
      </w:pPr>
      <w:r w:rsidRPr="00F5318B">
        <w:rPr>
          <w:rFonts w:asciiTheme="minorHAnsi" w:hAnsiTheme="minorHAnsi" w:cstheme="minorHAnsi"/>
          <w:sz w:val="22"/>
          <w:szCs w:val="22"/>
          <w:lang w:eastAsia="en-GB"/>
        </w:rPr>
        <w:t xml:space="preserve">Experience eliciting, </w:t>
      </w:r>
      <w:proofErr w:type="gramStart"/>
      <w:r w:rsidRPr="00F5318B">
        <w:rPr>
          <w:rFonts w:asciiTheme="minorHAnsi" w:hAnsiTheme="minorHAnsi" w:cstheme="minorHAnsi"/>
          <w:sz w:val="22"/>
          <w:szCs w:val="22"/>
          <w:lang w:eastAsia="en-GB"/>
        </w:rPr>
        <w:t>analysing</w:t>
      </w:r>
      <w:proofErr w:type="gramEnd"/>
      <w:r w:rsidRPr="00F5318B">
        <w:rPr>
          <w:rFonts w:asciiTheme="minorHAnsi" w:hAnsiTheme="minorHAnsi" w:cstheme="minorHAnsi"/>
          <w:sz w:val="22"/>
          <w:szCs w:val="22"/>
          <w:lang w:eastAsia="en-GB"/>
        </w:rPr>
        <w:t xml:space="preserve"> and validating requirements from diverse stakeholder groups, including SEND, Education, Finance, Digital, </w:t>
      </w:r>
      <w:proofErr w:type="gramStart"/>
      <w:r w:rsidRPr="00F5318B">
        <w:rPr>
          <w:rFonts w:asciiTheme="minorHAnsi" w:hAnsiTheme="minorHAnsi" w:cstheme="minorHAnsi"/>
          <w:sz w:val="22"/>
          <w:szCs w:val="22"/>
          <w:lang w:eastAsia="en-GB"/>
        </w:rPr>
        <w:t>Technology</w:t>
      </w:r>
      <w:proofErr w:type="gramEnd"/>
      <w:r w:rsidRPr="00F5318B">
        <w:rPr>
          <w:rFonts w:asciiTheme="minorHAnsi" w:hAnsiTheme="minorHAnsi" w:cstheme="minorHAnsi"/>
          <w:sz w:val="22"/>
          <w:szCs w:val="22"/>
          <w:lang w:eastAsia="en-GB"/>
        </w:rPr>
        <w:t xml:space="preserve"> and operations.</w:t>
      </w:r>
    </w:p>
    <w:p w14:paraId="5204A8A6" w14:textId="095CF058" w:rsidR="00F5318B" w:rsidRPr="00F5318B" w:rsidRDefault="00F5318B" w:rsidP="00F5318B">
      <w:pPr>
        <w:numPr>
          <w:ilvl w:val="0"/>
          <w:numId w:val="28"/>
        </w:numPr>
        <w:spacing w:before="100" w:beforeAutospacing="1" w:after="100" w:afterAutospacing="1"/>
        <w:rPr>
          <w:rFonts w:asciiTheme="minorHAnsi" w:hAnsiTheme="minorHAnsi" w:cstheme="minorHAnsi"/>
          <w:sz w:val="22"/>
          <w:szCs w:val="22"/>
          <w:lang w:eastAsia="en-GB"/>
        </w:rPr>
      </w:pPr>
      <w:r w:rsidRPr="00F5318B">
        <w:rPr>
          <w:rFonts w:asciiTheme="minorHAnsi" w:hAnsiTheme="minorHAnsi" w:cstheme="minorHAnsi"/>
          <w:sz w:val="22"/>
          <w:szCs w:val="22"/>
          <w:lang w:eastAsia="en-GB"/>
        </w:rPr>
        <w:t xml:space="preserve">Excellent communication skills, with the ability to present complex </w:t>
      </w:r>
      <w:r w:rsidR="00A764AF" w:rsidRPr="00F5318B">
        <w:rPr>
          <w:rFonts w:asciiTheme="minorHAnsi" w:hAnsiTheme="minorHAnsi" w:cstheme="minorHAnsi"/>
          <w:sz w:val="22"/>
          <w:szCs w:val="22"/>
          <w:lang w:eastAsia="en-GB"/>
        </w:rPr>
        <w:t>processes</w:t>
      </w:r>
      <w:r w:rsidRPr="00F5318B">
        <w:rPr>
          <w:rFonts w:asciiTheme="minorHAnsi" w:hAnsiTheme="minorHAnsi" w:cstheme="minorHAnsi"/>
          <w:sz w:val="22"/>
          <w:szCs w:val="22"/>
          <w:lang w:eastAsia="en-GB"/>
        </w:rPr>
        <w:t>, data, technical and financial information clearly and act as a translator between business and delivery teams.</w:t>
      </w:r>
    </w:p>
    <w:p w14:paraId="17C6CA77" w14:textId="6B3807EA" w:rsidR="00F5318B" w:rsidRPr="00F5318B" w:rsidRDefault="00F5318B" w:rsidP="00F5318B">
      <w:pPr>
        <w:numPr>
          <w:ilvl w:val="0"/>
          <w:numId w:val="28"/>
        </w:numPr>
        <w:spacing w:before="100" w:beforeAutospacing="1" w:after="100" w:afterAutospacing="1"/>
        <w:rPr>
          <w:rFonts w:asciiTheme="minorHAnsi" w:hAnsiTheme="minorHAnsi" w:cstheme="minorHAnsi"/>
          <w:sz w:val="22"/>
          <w:szCs w:val="22"/>
          <w:lang w:eastAsia="en-GB"/>
        </w:rPr>
      </w:pPr>
      <w:r w:rsidRPr="00F5318B">
        <w:rPr>
          <w:rFonts w:asciiTheme="minorHAnsi" w:hAnsiTheme="minorHAnsi" w:cstheme="minorHAnsi"/>
          <w:sz w:val="22"/>
          <w:szCs w:val="22"/>
          <w:lang w:eastAsia="en-GB"/>
        </w:rPr>
        <w:t>Solid experience of delivery using Agile</w:t>
      </w:r>
      <w:r w:rsidR="0022590B">
        <w:rPr>
          <w:rFonts w:asciiTheme="minorHAnsi" w:hAnsiTheme="minorHAnsi" w:cstheme="minorHAnsi"/>
          <w:sz w:val="22"/>
          <w:szCs w:val="22"/>
          <w:lang w:eastAsia="en-GB"/>
        </w:rPr>
        <w:t>,</w:t>
      </w:r>
      <w:r w:rsidRPr="00F5318B">
        <w:rPr>
          <w:rFonts w:asciiTheme="minorHAnsi" w:hAnsiTheme="minorHAnsi" w:cstheme="minorHAnsi"/>
          <w:sz w:val="22"/>
          <w:szCs w:val="22"/>
          <w:lang w:eastAsia="en-GB"/>
        </w:rPr>
        <w:t xml:space="preserve"> Waterfall (or Hybrid) project management methodology </w:t>
      </w:r>
      <w:r w:rsidR="0022590B">
        <w:rPr>
          <w:rFonts w:asciiTheme="minorHAnsi" w:hAnsiTheme="minorHAnsi" w:cstheme="minorHAnsi"/>
          <w:sz w:val="22"/>
          <w:szCs w:val="22"/>
          <w:lang w:eastAsia="en-GB"/>
        </w:rPr>
        <w:t>with</w:t>
      </w:r>
      <w:r w:rsidRPr="00F5318B">
        <w:rPr>
          <w:rFonts w:asciiTheme="minorHAnsi" w:hAnsiTheme="minorHAnsi" w:cstheme="minorHAnsi"/>
          <w:sz w:val="22"/>
          <w:szCs w:val="22"/>
          <w:lang w:eastAsia="en-GB"/>
        </w:rPr>
        <w:t xml:space="preserve"> Scrum software development</w:t>
      </w:r>
      <w:r w:rsidR="0022590B">
        <w:rPr>
          <w:rFonts w:asciiTheme="minorHAnsi" w:hAnsiTheme="minorHAnsi" w:cstheme="minorHAnsi"/>
          <w:sz w:val="22"/>
          <w:szCs w:val="22"/>
          <w:lang w:eastAsia="en-GB"/>
        </w:rPr>
        <w:t xml:space="preserve"> experience desirable</w:t>
      </w:r>
      <w:r w:rsidR="00F36BCC">
        <w:rPr>
          <w:rFonts w:asciiTheme="minorHAnsi" w:hAnsiTheme="minorHAnsi" w:cstheme="minorHAnsi"/>
          <w:sz w:val="22"/>
          <w:szCs w:val="22"/>
          <w:lang w:eastAsia="en-GB"/>
        </w:rPr>
        <w:t>.</w:t>
      </w:r>
    </w:p>
    <w:p w14:paraId="4051E8C2" w14:textId="07316FCB" w:rsidR="00F5318B" w:rsidRPr="00F5318B" w:rsidRDefault="00F5318B" w:rsidP="00F5318B">
      <w:pPr>
        <w:numPr>
          <w:ilvl w:val="0"/>
          <w:numId w:val="28"/>
        </w:numPr>
        <w:spacing w:before="100" w:beforeAutospacing="1" w:after="100" w:afterAutospacing="1"/>
        <w:rPr>
          <w:rFonts w:asciiTheme="minorHAnsi" w:hAnsiTheme="minorHAnsi" w:cstheme="minorHAnsi"/>
          <w:sz w:val="22"/>
          <w:szCs w:val="22"/>
          <w:lang w:eastAsia="en-GB"/>
        </w:rPr>
      </w:pPr>
      <w:r w:rsidRPr="00F5318B">
        <w:rPr>
          <w:rFonts w:asciiTheme="minorHAnsi" w:hAnsiTheme="minorHAnsi" w:cstheme="minorHAnsi"/>
          <w:sz w:val="22"/>
          <w:szCs w:val="22"/>
          <w:lang w:eastAsia="en-GB"/>
        </w:rPr>
        <w:t>Excellent documentation skills, including user stories, epics, acceptance criteria, requirements catalogues and prioritised product backlogs, with effective control of maintenance and scope changes.</w:t>
      </w:r>
    </w:p>
    <w:p w14:paraId="215B36CA" w14:textId="58E2C66F" w:rsidR="00F5318B" w:rsidRPr="00F5318B" w:rsidRDefault="00F5318B" w:rsidP="00F5318B">
      <w:pPr>
        <w:numPr>
          <w:ilvl w:val="0"/>
          <w:numId w:val="28"/>
        </w:numPr>
        <w:spacing w:before="100" w:beforeAutospacing="1" w:after="100" w:afterAutospacing="1"/>
        <w:rPr>
          <w:rFonts w:asciiTheme="minorHAnsi" w:hAnsiTheme="minorHAnsi" w:cstheme="minorHAnsi"/>
          <w:sz w:val="22"/>
          <w:szCs w:val="22"/>
          <w:lang w:eastAsia="en-GB"/>
        </w:rPr>
      </w:pPr>
      <w:r w:rsidRPr="00F5318B">
        <w:rPr>
          <w:rFonts w:asciiTheme="minorHAnsi" w:hAnsiTheme="minorHAnsi" w:cstheme="minorHAnsi"/>
          <w:sz w:val="22"/>
          <w:szCs w:val="22"/>
          <w:lang w:eastAsia="en-GB"/>
        </w:rPr>
        <w:t xml:space="preserve">Experience creating functional and non-functional specifications, process maps, data requirements, business </w:t>
      </w:r>
      <w:proofErr w:type="gramStart"/>
      <w:r w:rsidRPr="00F5318B">
        <w:rPr>
          <w:rFonts w:asciiTheme="minorHAnsi" w:hAnsiTheme="minorHAnsi" w:cstheme="minorHAnsi"/>
          <w:sz w:val="22"/>
          <w:szCs w:val="22"/>
          <w:lang w:eastAsia="en-GB"/>
        </w:rPr>
        <w:t>rules</w:t>
      </w:r>
      <w:proofErr w:type="gramEnd"/>
      <w:r w:rsidRPr="00F5318B">
        <w:rPr>
          <w:rFonts w:asciiTheme="minorHAnsi" w:hAnsiTheme="minorHAnsi" w:cstheme="minorHAnsi"/>
          <w:sz w:val="22"/>
          <w:szCs w:val="22"/>
          <w:lang w:eastAsia="en-GB"/>
        </w:rPr>
        <w:t xml:space="preserve"> and technical documentation.</w:t>
      </w:r>
    </w:p>
    <w:p w14:paraId="4351B4D4" w14:textId="0BFF6A57" w:rsidR="00F5318B" w:rsidRPr="00F5318B" w:rsidRDefault="00F5318B" w:rsidP="00F5318B">
      <w:pPr>
        <w:numPr>
          <w:ilvl w:val="0"/>
          <w:numId w:val="28"/>
        </w:numPr>
        <w:spacing w:before="100" w:beforeAutospacing="1" w:after="100" w:afterAutospacing="1"/>
        <w:rPr>
          <w:rFonts w:asciiTheme="minorHAnsi" w:hAnsiTheme="minorHAnsi" w:cstheme="minorHAnsi"/>
          <w:sz w:val="22"/>
          <w:szCs w:val="22"/>
          <w:lang w:eastAsia="en-GB"/>
        </w:rPr>
      </w:pPr>
      <w:r w:rsidRPr="00F5318B">
        <w:rPr>
          <w:rFonts w:asciiTheme="minorHAnsi" w:hAnsiTheme="minorHAnsi" w:cstheme="minorHAnsi"/>
          <w:sz w:val="22"/>
          <w:szCs w:val="22"/>
          <w:lang w:eastAsia="en-GB"/>
        </w:rPr>
        <w:t>Experience supporting change management, business readiness and the sustainable adoption of improved Digital SEND and financial processes and solutions.</w:t>
      </w:r>
    </w:p>
    <w:p w14:paraId="78AF74AE" w14:textId="087AB1A7" w:rsidR="00D27080" w:rsidRDefault="008E0EFF" w:rsidP="00F36BCC">
      <w:pPr>
        <w:numPr>
          <w:ilvl w:val="0"/>
          <w:numId w:val="28"/>
        </w:numPr>
        <w:spacing w:before="100" w:beforeAutospacing="1" w:after="100" w:afterAutospacing="1"/>
        <w:rPr>
          <w:rFonts w:asciiTheme="minorHAnsi" w:hAnsiTheme="minorHAnsi" w:cstheme="minorHAnsi"/>
          <w:sz w:val="22"/>
          <w:szCs w:val="22"/>
          <w:lang w:eastAsia="en-GB"/>
        </w:rPr>
      </w:pPr>
      <w:r>
        <w:rPr>
          <w:rFonts w:asciiTheme="minorHAnsi" w:hAnsiTheme="minorHAnsi" w:cstheme="minorHAnsi"/>
          <w:sz w:val="22"/>
          <w:szCs w:val="22"/>
          <w:lang w:eastAsia="en-GB"/>
        </w:rPr>
        <w:t xml:space="preserve">A </w:t>
      </w:r>
      <w:r w:rsidR="00F5318B" w:rsidRPr="00F5318B">
        <w:rPr>
          <w:rFonts w:asciiTheme="minorHAnsi" w:hAnsiTheme="minorHAnsi" w:cstheme="minorHAnsi"/>
          <w:sz w:val="22"/>
          <w:szCs w:val="22"/>
          <w:lang w:eastAsia="en-GB"/>
        </w:rPr>
        <w:t>Self-</w:t>
      </w:r>
      <w:r w:rsidRPr="00F5318B">
        <w:rPr>
          <w:rFonts w:asciiTheme="minorHAnsi" w:hAnsiTheme="minorHAnsi" w:cstheme="minorHAnsi"/>
          <w:sz w:val="22"/>
          <w:szCs w:val="22"/>
          <w:lang w:val="en-GB" w:eastAsia="en-GB"/>
        </w:rPr>
        <w:t>organis</w:t>
      </w:r>
      <w:r>
        <w:rPr>
          <w:rFonts w:asciiTheme="minorHAnsi" w:hAnsiTheme="minorHAnsi" w:cstheme="minorHAnsi"/>
          <w:sz w:val="22"/>
          <w:szCs w:val="22"/>
          <w:lang w:val="en-GB" w:eastAsia="en-GB"/>
        </w:rPr>
        <w:t>ed starter and highly</w:t>
      </w:r>
      <w:r w:rsidR="00F5318B" w:rsidRPr="00F5318B">
        <w:rPr>
          <w:rFonts w:asciiTheme="minorHAnsi" w:hAnsiTheme="minorHAnsi" w:cstheme="minorHAnsi"/>
          <w:sz w:val="22"/>
          <w:szCs w:val="22"/>
          <w:lang w:eastAsia="en-GB"/>
        </w:rPr>
        <w:t xml:space="preserve"> collaborative. Able to work alone or within an Agile Team, escalating/reporting </w:t>
      </w:r>
      <w:proofErr w:type="gramStart"/>
      <w:r w:rsidR="00F5318B" w:rsidRPr="00F5318B">
        <w:rPr>
          <w:rFonts w:asciiTheme="minorHAnsi" w:hAnsiTheme="minorHAnsi" w:cstheme="minorHAnsi"/>
          <w:sz w:val="22"/>
          <w:szCs w:val="22"/>
          <w:lang w:eastAsia="en-GB"/>
        </w:rPr>
        <w:t>risks</w:t>
      </w:r>
      <w:proofErr w:type="gramEnd"/>
      <w:r w:rsidR="00F5318B" w:rsidRPr="00F5318B">
        <w:rPr>
          <w:rFonts w:asciiTheme="minorHAnsi" w:hAnsiTheme="minorHAnsi" w:cstheme="minorHAnsi"/>
          <w:sz w:val="22"/>
          <w:szCs w:val="22"/>
          <w:lang w:eastAsia="en-GB"/>
        </w:rPr>
        <w:t xml:space="preserve"> and issues in </w:t>
      </w:r>
      <w:r w:rsidRPr="00F5318B">
        <w:rPr>
          <w:rFonts w:asciiTheme="minorHAnsi" w:hAnsiTheme="minorHAnsi" w:cstheme="minorHAnsi"/>
          <w:sz w:val="22"/>
          <w:szCs w:val="22"/>
          <w:lang w:eastAsia="en-GB"/>
        </w:rPr>
        <w:t>a timely</w:t>
      </w:r>
      <w:r w:rsidR="00F5318B" w:rsidRPr="00F5318B">
        <w:rPr>
          <w:rFonts w:asciiTheme="minorHAnsi" w:hAnsiTheme="minorHAnsi" w:cstheme="minorHAnsi"/>
          <w:sz w:val="22"/>
          <w:szCs w:val="22"/>
          <w:lang w:eastAsia="en-GB"/>
        </w:rPr>
        <w:t xml:space="preserve"> manner</w:t>
      </w:r>
      <w:r w:rsidR="00F36BCC">
        <w:rPr>
          <w:rFonts w:asciiTheme="minorHAnsi" w:hAnsiTheme="minorHAnsi" w:cstheme="minorHAnsi"/>
          <w:sz w:val="22"/>
          <w:szCs w:val="22"/>
          <w:lang w:eastAsia="en-GB"/>
        </w:rPr>
        <w:t>.</w:t>
      </w:r>
    </w:p>
    <w:p w14:paraId="1A1A0AC0" w14:textId="77777777" w:rsidR="0040366F" w:rsidRDefault="00000000">
      <w:pPr>
        <w:numPr>
          <w:ilvl w:val="0"/>
          <w:numId w:val="28"/>
        </w:numPr>
        <w:spacing w:before="100" w:beforeAutospacing="1" w:after="100" w:afterAutospacing="1"/>
        <w:rPr>
          <w:rFonts w:asciiTheme="minorHAnsi" w:hAnsiTheme="minorHAnsi" w:cstheme="minorHAnsi"/>
          <w:sz w:val="22"/>
          <w:szCs w:val="22"/>
          <w:lang w:eastAsia="en-GB"/>
        </w:rPr>
      </w:pPr>
      <w:r>
        <w:rPr>
          <w:rFonts w:asciiTheme="minorHAnsi" w:hAnsiTheme="minorHAnsi" w:cstheme="minorHAnsi"/>
          <w:sz w:val="22"/>
          <w:szCs w:val="22"/>
          <w:lang w:eastAsia="en-GB"/>
        </w:rPr>
        <w:t>Strong analytical and problem-solving skills, with the ability to translate complex SEND, operational, technical, data and financial needs into clear requirements and practical recommendations.</w:t>
      </w:r>
    </w:p>
    <w:p w14:paraId="741B244A" w14:textId="77777777" w:rsidR="0040366F" w:rsidRDefault="00000000">
      <w:pPr>
        <w:numPr>
          <w:ilvl w:val="0"/>
          <w:numId w:val="28"/>
        </w:numPr>
        <w:spacing w:before="100" w:beforeAutospacing="1" w:after="100" w:afterAutospacing="1"/>
        <w:rPr>
          <w:rFonts w:asciiTheme="minorHAnsi" w:hAnsiTheme="minorHAnsi" w:cstheme="minorHAnsi"/>
          <w:sz w:val="22"/>
          <w:szCs w:val="22"/>
          <w:lang w:eastAsia="en-GB"/>
        </w:rPr>
      </w:pPr>
      <w:r>
        <w:rPr>
          <w:rFonts w:asciiTheme="minorHAnsi" w:hAnsiTheme="minorHAnsi" w:cstheme="minorHAnsi"/>
          <w:sz w:val="22"/>
          <w:szCs w:val="22"/>
          <w:lang w:eastAsia="en-GB"/>
        </w:rPr>
        <w:t xml:space="preserve">Strong current-state and future-state process analysis skills, including gap analysis, control </w:t>
      </w:r>
      <w:proofErr w:type="gramStart"/>
      <w:r>
        <w:rPr>
          <w:rFonts w:asciiTheme="minorHAnsi" w:hAnsiTheme="minorHAnsi" w:cstheme="minorHAnsi"/>
          <w:sz w:val="22"/>
          <w:szCs w:val="22"/>
          <w:lang w:eastAsia="en-GB"/>
        </w:rPr>
        <w:t>review</w:t>
      </w:r>
      <w:proofErr w:type="gramEnd"/>
      <w:r>
        <w:rPr>
          <w:rFonts w:asciiTheme="minorHAnsi" w:hAnsiTheme="minorHAnsi" w:cstheme="minorHAnsi"/>
          <w:sz w:val="22"/>
          <w:szCs w:val="22"/>
          <w:lang w:eastAsia="en-GB"/>
        </w:rPr>
        <w:t xml:space="preserve"> and identification of improvement opportunities.</w:t>
      </w:r>
    </w:p>
    <w:p w14:paraId="504C2218" w14:textId="77777777" w:rsidR="0040366F" w:rsidRDefault="00000000">
      <w:pPr>
        <w:numPr>
          <w:ilvl w:val="0"/>
          <w:numId w:val="28"/>
        </w:numPr>
        <w:spacing w:before="100" w:beforeAutospacing="1" w:after="100" w:afterAutospacing="1"/>
        <w:rPr>
          <w:rFonts w:asciiTheme="minorHAnsi" w:hAnsiTheme="minorHAnsi" w:cstheme="minorHAnsi"/>
          <w:sz w:val="22"/>
          <w:szCs w:val="22"/>
          <w:lang w:eastAsia="en-GB"/>
        </w:rPr>
      </w:pPr>
      <w:r>
        <w:rPr>
          <w:rFonts w:asciiTheme="minorHAnsi" w:hAnsiTheme="minorHAnsi" w:cstheme="minorHAnsi"/>
          <w:sz w:val="22"/>
          <w:szCs w:val="22"/>
          <w:lang w:eastAsia="en-GB"/>
        </w:rPr>
        <w:t xml:space="preserve">Ability to analyse data requirements, data quality, integrations, reporting </w:t>
      </w:r>
      <w:proofErr w:type="gramStart"/>
      <w:r>
        <w:rPr>
          <w:rFonts w:asciiTheme="minorHAnsi" w:hAnsiTheme="minorHAnsi" w:cstheme="minorHAnsi"/>
          <w:sz w:val="22"/>
          <w:szCs w:val="22"/>
          <w:lang w:eastAsia="en-GB"/>
        </w:rPr>
        <w:t>needs</w:t>
      </w:r>
      <w:proofErr w:type="gramEnd"/>
      <w:r>
        <w:rPr>
          <w:rFonts w:asciiTheme="minorHAnsi" w:hAnsiTheme="minorHAnsi" w:cstheme="minorHAnsi"/>
          <w:sz w:val="22"/>
          <w:szCs w:val="22"/>
          <w:lang w:eastAsia="en-GB"/>
        </w:rPr>
        <w:t xml:space="preserve"> and reconciliation rules.</w:t>
      </w:r>
    </w:p>
    <w:p w14:paraId="13C4CC43" w14:textId="77777777" w:rsidR="0040366F" w:rsidRDefault="00000000">
      <w:pPr>
        <w:numPr>
          <w:ilvl w:val="0"/>
          <w:numId w:val="28"/>
        </w:numPr>
        <w:spacing w:before="100" w:beforeAutospacing="1" w:after="100" w:afterAutospacing="1"/>
        <w:rPr>
          <w:rFonts w:asciiTheme="minorHAnsi" w:hAnsiTheme="minorHAnsi" w:cstheme="minorHAnsi"/>
          <w:sz w:val="22"/>
          <w:szCs w:val="22"/>
          <w:lang w:eastAsia="en-GB"/>
        </w:rPr>
      </w:pPr>
      <w:r>
        <w:rPr>
          <w:rFonts w:asciiTheme="minorHAnsi" w:hAnsiTheme="minorHAnsi" w:cstheme="minorHAnsi"/>
          <w:sz w:val="22"/>
          <w:szCs w:val="22"/>
          <w:lang w:eastAsia="en-GB"/>
        </w:rPr>
        <w:t xml:space="preserve">Experience contributing to business cases, options appraisals, benefits </w:t>
      </w:r>
      <w:proofErr w:type="gramStart"/>
      <w:r>
        <w:rPr>
          <w:rFonts w:asciiTheme="minorHAnsi" w:hAnsiTheme="minorHAnsi" w:cstheme="minorHAnsi"/>
          <w:sz w:val="22"/>
          <w:szCs w:val="22"/>
          <w:lang w:eastAsia="en-GB"/>
        </w:rPr>
        <w:t>definition</w:t>
      </w:r>
      <w:proofErr w:type="gramEnd"/>
      <w:r>
        <w:rPr>
          <w:rFonts w:asciiTheme="minorHAnsi" w:hAnsiTheme="minorHAnsi" w:cstheme="minorHAnsi"/>
          <w:sz w:val="22"/>
          <w:szCs w:val="22"/>
          <w:lang w:eastAsia="en-GB"/>
        </w:rPr>
        <w:t xml:space="preserve"> and benefits realisation.</w:t>
      </w:r>
    </w:p>
    <w:p w14:paraId="725590AA" w14:textId="77777777" w:rsidR="007E266C" w:rsidRPr="00E41252" w:rsidRDefault="00000000" w:rsidP="00E41252">
      <w:pPr>
        <w:pStyle w:val="ListParagraph"/>
        <w:numPr>
          <w:ilvl w:val="0"/>
          <w:numId w:val="28"/>
        </w:numPr>
        <w:rPr>
          <w:rFonts w:asciiTheme="minorHAnsi" w:hAnsiTheme="minorHAnsi" w:cstheme="minorHAnsi"/>
          <w:sz w:val="22"/>
          <w:szCs w:val="22"/>
        </w:rPr>
      </w:pPr>
      <w:r w:rsidRPr="00E41252">
        <w:rPr>
          <w:rFonts w:asciiTheme="minorHAnsi" w:hAnsiTheme="minorHAnsi" w:cstheme="minorHAnsi"/>
          <w:sz w:val="22"/>
          <w:szCs w:val="22"/>
        </w:rPr>
        <w:t xml:space="preserve">Ability to </w:t>
      </w:r>
      <w:r w:rsidR="00E41252" w:rsidRPr="00E41252">
        <w:rPr>
          <w:rFonts w:ascii="Calibri" w:hAnsi="Calibri" w:cs="Calibri"/>
          <w:sz w:val="22"/>
          <w:szCs w:val="22"/>
        </w:rPr>
        <w:t>manage structured</w:t>
      </w:r>
      <w:r w:rsidRPr="00E41252">
        <w:rPr>
          <w:rFonts w:asciiTheme="minorHAnsi" w:hAnsiTheme="minorHAnsi" w:cstheme="minorHAnsi"/>
          <w:sz w:val="22"/>
          <w:szCs w:val="22"/>
        </w:rPr>
        <w:t xml:space="preserve"> requirements </w:t>
      </w:r>
      <w:r w:rsidR="00E41252" w:rsidRPr="00E41252">
        <w:rPr>
          <w:rFonts w:ascii="Calibri" w:hAnsi="Calibri" w:cs="Calibri"/>
          <w:sz w:val="22"/>
          <w:szCs w:val="22"/>
        </w:rPr>
        <w:t>documentation</w:t>
      </w:r>
      <w:r w:rsidRPr="00E41252">
        <w:rPr>
          <w:rFonts w:asciiTheme="minorHAnsi" w:hAnsiTheme="minorHAnsi" w:cstheme="minorHAnsi"/>
          <w:sz w:val="22"/>
          <w:szCs w:val="22"/>
        </w:rPr>
        <w:t xml:space="preserve"> and </w:t>
      </w:r>
      <w:r w:rsidR="00E41252" w:rsidRPr="00E41252">
        <w:rPr>
          <w:rFonts w:ascii="Calibri" w:hAnsi="Calibri" w:cs="Calibri"/>
          <w:sz w:val="22"/>
          <w:szCs w:val="22"/>
        </w:rPr>
        <w:t>support</w:t>
      </w:r>
      <w:r w:rsidRPr="00E41252">
        <w:rPr>
          <w:rFonts w:asciiTheme="minorHAnsi" w:hAnsiTheme="minorHAnsi" w:cstheme="minorHAnsi"/>
          <w:sz w:val="22"/>
          <w:szCs w:val="22"/>
        </w:rPr>
        <w:t xml:space="preserve"> clear links between </w:t>
      </w:r>
      <w:r w:rsidR="00E41252" w:rsidRPr="00E41252">
        <w:rPr>
          <w:rFonts w:ascii="Calibri" w:hAnsi="Calibri" w:cs="Calibri"/>
          <w:sz w:val="22"/>
          <w:szCs w:val="22"/>
        </w:rPr>
        <w:t>analysis outputs</w:t>
      </w:r>
      <w:r w:rsidRPr="00E41252">
        <w:rPr>
          <w:rFonts w:asciiTheme="minorHAnsi" w:hAnsiTheme="minorHAnsi" w:cstheme="minorHAnsi"/>
          <w:sz w:val="22"/>
          <w:szCs w:val="22"/>
        </w:rPr>
        <w:t xml:space="preserve"> and </w:t>
      </w:r>
      <w:r w:rsidR="00E41252" w:rsidRPr="00E41252">
        <w:rPr>
          <w:rFonts w:ascii="Calibri" w:hAnsi="Calibri" w:cs="Calibri"/>
          <w:sz w:val="22"/>
          <w:szCs w:val="22"/>
        </w:rPr>
        <w:t xml:space="preserve">delivery </w:t>
      </w:r>
      <w:r w:rsidRPr="00E41252">
        <w:rPr>
          <w:rFonts w:asciiTheme="minorHAnsi" w:hAnsiTheme="minorHAnsi" w:cstheme="minorHAnsi"/>
          <w:sz w:val="22"/>
          <w:szCs w:val="22"/>
        </w:rPr>
        <w:t>outcomes.</w:t>
      </w:r>
    </w:p>
    <w:p w14:paraId="31479BE5" w14:textId="77777777" w:rsidR="00426166" w:rsidRDefault="00426166" w:rsidP="00A46B43">
      <w:pPr>
        <w:pStyle w:val="NormalWeb"/>
        <w:rPr>
          <w:rFonts w:ascii="Segoe UI" w:hAnsi="Segoe UI" w:cs="Segoe UI"/>
          <w:sz w:val="21"/>
          <w:szCs w:val="21"/>
          <w:shd w:val="clear" w:color="auto" w:fill="FFFFFF"/>
        </w:rPr>
      </w:pPr>
      <w:r>
        <w:rPr>
          <w:rStyle w:val="Strong"/>
          <w:rFonts w:ascii="Segoe UI" w:hAnsi="Segoe UI" w:cs="Segoe UI"/>
          <w:sz w:val="21"/>
          <w:szCs w:val="21"/>
          <w:shd w:val="clear" w:color="auto" w:fill="FFFFFF"/>
        </w:rPr>
        <w:t>Technical</w:t>
      </w:r>
    </w:p>
    <w:p w14:paraId="260E2E49" w14:textId="738F4D58" w:rsidR="00A46B43" w:rsidRPr="00A46B43" w:rsidRDefault="00426166" w:rsidP="00A46B43">
      <w:pPr>
        <w:pStyle w:val="NormalWeb"/>
        <w:numPr>
          <w:ilvl w:val="0"/>
          <w:numId w:val="28"/>
        </w:numPr>
        <w:rPr>
          <w:rFonts w:ascii="Segoe UI" w:hAnsi="Segoe UI" w:cs="Segoe UI"/>
          <w:sz w:val="21"/>
          <w:szCs w:val="21"/>
          <w:shd w:val="clear" w:color="auto" w:fill="FFFFFF"/>
        </w:rPr>
      </w:pPr>
      <w:r w:rsidRPr="00045A0C">
        <w:rPr>
          <w:rFonts w:ascii="Segoe UI" w:hAnsi="Segoe UI" w:cs="Segoe UI"/>
          <w:sz w:val="21"/>
          <w:szCs w:val="21"/>
          <w:shd w:val="clear" w:color="auto" w:fill="FFFFFF"/>
        </w:rPr>
        <w:t>Competent on O365 applications (Word, Excel, Teams, Outlook</w:t>
      </w:r>
      <w:r>
        <w:rPr>
          <w:rFonts w:ascii="Segoe UI" w:hAnsi="Segoe UI" w:cs="Segoe UI"/>
          <w:sz w:val="21"/>
          <w:szCs w:val="21"/>
          <w:shd w:val="clear" w:color="auto" w:fill="FFFFFF"/>
        </w:rPr>
        <w:t>, PowerPoint, Visio</w:t>
      </w:r>
      <w:r w:rsidRPr="00045A0C">
        <w:rPr>
          <w:rFonts w:ascii="Segoe UI" w:hAnsi="Segoe UI" w:cs="Segoe UI"/>
          <w:sz w:val="21"/>
          <w:szCs w:val="21"/>
          <w:shd w:val="clear" w:color="auto" w:fill="FFFFFF"/>
        </w:rPr>
        <w:t>)</w:t>
      </w:r>
      <w:r>
        <w:rPr>
          <w:rFonts w:ascii="Segoe UI" w:hAnsi="Segoe UI" w:cs="Segoe UI"/>
          <w:sz w:val="21"/>
          <w:szCs w:val="21"/>
          <w:shd w:val="clear" w:color="auto" w:fill="FFFFFF"/>
        </w:rPr>
        <w:t>.</w:t>
      </w:r>
    </w:p>
    <w:p w14:paraId="740424A0" w14:textId="08B9055D" w:rsidR="00B1742F" w:rsidRPr="00DA6ABA" w:rsidRDefault="00B1742F" w:rsidP="00B1742F">
      <w:pPr>
        <w:pStyle w:val="Header"/>
        <w:jc w:val="both"/>
        <w:rPr>
          <w:rFonts w:cstheme="minorHAnsi"/>
        </w:rPr>
      </w:pPr>
      <w:r w:rsidRPr="00B1742F">
        <w:rPr>
          <w:rFonts w:cstheme="minorHAnsi"/>
          <w:b/>
        </w:rPr>
        <w:t xml:space="preserve">EDUCATION &amp; EXPERIENCE </w:t>
      </w:r>
    </w:p>
    <w:p w14:paraId="538AF94B" w14:textId="36674473" w:rsidR="00EF444F" w:rsidRPr="00EF444F" w:rsidRDefault="00EF444F" w:rsidP="00EF444F">
      <w:pPr>
        <w:pStyle w:val="NormalWeb"/>
        <w:numPr>
          <w:ilvl w:val="0"/>
          <w:numId w:val="36"/>
        </w:numPr>
        <w:rPr>
          <w:rFonts w:asciiTheme="minorHAnsi" w:hAnsiTheme="minorHAnsi" w:cstheme="minorHAnsi"/>
        </w:rPr>
      </w:pPr>
      <w:r w:rsidRPr="00DA6ABA">
        <w:rPr>
          <w:rFonts w:asciiTheme="minorHAnsi" w:hAnsiTheme="minorHAnsi" w:cstheme="minorHAnsi"/>
        </w:rPr>
        <w:t>3 to 5+ years of ex</w:t>
      </w:r>
      <w:r w:rsidRPr="00994BE5">
        <w:rPr>
          <w:rFonts w:asciiTheme="minorHAnsi" w:hAnsiTheme="minorHAnsi" w:cstheme="minorHAnsi"/>
        </w:rPr>
        <w:t xml:space="preserve">perience </w:t>
      </w:r>
      <w:r>
        <w:rPr>
          <w:rFonts w:asciiTheme="minorHAnsi" w:hAnsiTheme="minorHAnsi" w:cstheme="minorHAnsi"/>
        </w:rPr>
        <w:t>as a Business Analyst</w:t>
      </w:r>
    </w:p>
    <w:p w14:paraId="75BFB79D" w14:textId="41E6EFD1" w:rsidR="00B1742F" w:rsidRPr="009C520E" w:rsidRDefault="00B1742F" w:rsidP="00B1742F">
      <w:pPr>
        <w:pStyle w:val="ListParagraph"/>
        <w:widowControl/>
        <w:numPr>
          <w:ilvl w:val="0"/>
          <w:numId w:val="36"/>
        </w:numPr>
        <w:tabs>
          <w:tab w:val="left" w:pos="360"/>
        </w:tabs>
        <w:overflowPunct/>
        <w:autoSpaceDE/>
        <w:autoSpaceDN/>
        <w:adjustRightInd/>
        <w:contextualSpacing/>
        <w:jc w:val="both"/>
        <w:rPr>
          <w:rFonts w:asciiTheme="minorHAnsi" w:hAnsiTheme="minorHAnsi" w:cstheme="minorHAnsi"/>
          <w:bCs/>
          <w:sz w:val="22"/>
          <w:szCs w:val="22"/>
          <w:lang w:val="en-GB"/>
        </w:rPr>
      </w:pPr>
      <w:r w:rsidRPr="00E84A0E">
        <w:rPr>
          <w:rFonts w:asciiTheme="minorHAnsi" w:hAnsiTheme="minorHAnsi" w:cstheme="minorHAnsi"/>
          <w:bCs/>
          <w:sz w:val="22"/>
          <w:szCs w:val="22"/>
          <w:lang w:val="en-AU"/>
        </w:rPr>
        <w:t xml:space="preserve">Must have a good standard of education </w:t>
      </w:r>
      <w:r>
        <w:rPr>
          <w:rFonts w:asciiTheme="minorHAnsi" w:hAnsiTheme="minorHAnsi" w:cstheme="minorHAnsi"/>
          <w:bCs/>
          <w:sz w:val="22"/>
          <w:szCs w:val="22"/>
          <w:lang w:val="en-AU"/>
        </w:rPr>
        <w:t xml:space="preserve">ideally </w:t>
      </w:r>
      <w:r w:rsidRPr="00E84A0E">
        <w:rPr>
          <w:rFonts w:asciiTheme="minorHAnsi" w:hAnsiTheme="minorHAnsi" w:cstheme="minorHAnsi"/>
          <w:bCs/>
          <w:sz w:val="22"/>
          <w:szCs w:val="22"/>
          <w:lang w:val="en-AU"/>
        </w:rPr>
        <w:t>to degree level, and good maths skills OR demonstrate equivalent skills and ability</w:t>
      </w:r>
    </w:p>
    <w:p w14:paraId="7B0EFD2A" w14:textId="3D49C919" w:rsidR="00E77D4E" w:rsidRDefault="00DE7F40" w:rsidP="00B1742F">
      <w:pPr>
        <w:pStyle w:val="Header"/>
        <w:numPr>
          <w:ilvl w:val="0"/>
          <w:numId w:val="36"/>
        </w:numPr>
        <w:jc w:val="both"/>
        <w:rPr>
          <w:rFonts w:cstheme="minorHAnsi"/>
          <w:bCs/>
        </w:rPr>
      </w:pPr>
      <w:r w:rsidRPr="00DE7F40">
        <w:rPr>
          <w:rFonts w:cstheme="minorHAnsi"/>
          <w:bCs/>
        </w:rPr>
        <w:t>Proficient in BPMN</w:t>
      </w:r>
    </w:p>
    <w:p w14:paraId="77D3049E" w14:textId="45B2FF40" w:rsidR="00DE7F40" w:rsidRPr="00DE7F40" w:rsidRDefault="00DE7F40" w:rsidP="00B1742F">
      <w:pPr>
        <w:pStyle w:val="Header"/>
        <w:numPr>
          <w:ilvl w:val="0"/>
          <w:numId w:val="36"/>
        </w:numPr>
        <w:jc w:val="both"/>
        <w:rPr>
          <w:rFonts w:cstheme="minorHAnsi"/>
          <w:bCs/>
        </w:rPr>
      </w:pPr>
      <w:r>
        <w:rPr>
          <w:rFonts w:cstheme="minorHAnsi"/>
          <w:bCs/>
        </w:rPr>
        <w:t xml:space="preserve">Familiar with process mapping tools </w:t>
      </w:r>
      <w:r w:rsidR="00F36A98">
        <w:rPr>
          <w:rFonts w:cstheme="minorHAnsi"/>
          <w:bCs/>
        </w:rPr>
        <w:t>such as Lucidchart, Visio, Draw.io etc</w:t>
      </w:r>
    </w:p>
    <w:p w14:paraId="56F3FDF7" w14:textId="7F084369" w:rsidR="00B1742F" w:rsidRPr="003C7684" w:rsidRDefault="00B1742F" w:rsidP="00B1742F">
      <w:pPr>
        <w:pStyle w:val="Header"/>
        <w:numPr>
          <w:ilvl w:val="0"/>
          <w:numId w:val="36"/>
        </w:numPr>
        <w:jc w:val="both"/>
        <w:rPr>
          <w:rFonts w:cstheme="minorHAnsi"/>
          <w:b/>
        </w:rPr>
      </w:pPr>
      <w:r w:rsidRPr="009C520E">
        <w:rPr>
          <w:rFonts w:eastAsia="Times New Roman" w:cstheme="minorHAnsi"/>
          <w:bCs/>
          <w:kern w:val="28"/>
          <w:lang w:val="en-AU"/>
        </w:rPr>
        <w:t>Industry recognised qualification</w:t>
      </w:r>
      <w:r>
        <w:rPr>
          <w:rFonts w:eastAsia="Times New Roman" w:cstheme="minorHAnsi"/>
          <w:bCs/>
          <w:kern w:val="28"/>
          <w:lang w:val="en-AU"/>
        </w:rPr>
        <w:t>s are a bonus</w:t>
      </w:r>
    </w:p>
    <w:p w14:paraId="65FBC13E" w14:textId="3C86662D" w:rsidR="003C7684" w:rsidRPr="009C520E" w:rsidRDefault="003C7684" w:rsidP="00B1742F">
      <w:pPr>
        <w:pStyle w:val="Header"/>
        <w:numPr>
          <w:ilvl w:val="0"/>
          <w:numId w:val="36"/>
        </w:numPr>
        <w:jc w:val="both"/>
        <w:rPr>
          <w:rFonts w:cstheme="minorHAnsi"/>
          <w:b/>
        </w:rPr>
      </w:pPr>
      <w:r>
        <w:rPr>
          <w:rFonts w:eastAsia="Times New Roman" w:cstheme="minorHAnsi"/>
          <w:bCs/>
          <w:kern w:val="28"/>
          <w:lang w:val="en-AU"/>
        </w:rPr>
        <w:t xml:space="preserve">Ideally aware of </w:t>
      </w:r>
      <w:r w:rsidR="00DA6ABA">
        <w:rPr>
          <w:rFonts w:eastAsia="Times New Roman" w:cstheme="minorHAnsi"/>
          <w:bCs/>
          <w:kern w:val="28"/>
          <w:lang w:val="en-AU"/>
        </w:rPr>
        <w:t xml:space="preserve">and experienced in </w:t>
      </w:r>
      <w:r>
        <w:rPr>
          <w:rFonts w:eastAsia="Times New Roman" w:cstheme="minorHAnsi"/>
          <w:bCs/>
          <w:kern w:val="28"/>
          <w:lang w:val="en-AU"/>
        </w:rPr>
        <w:t xml:space="preserve">latest </w:t>
      </w:r>
      <w:r w:rsidR="00DA6ABA">
        <w:rPr>
          <w:rFonts w:eastAsia="Times New Roman" w:cstheme="minorHAnsi"/>
          <w:bCs/>
          <w:kern w:val="28"/>
          <w:lang w:val="en-AU"/>
        </w:rPr>
        <w:t xml:space="preserve">process mapping tools and techniques using AI </w:t>
      </w:r>
    </w:p>
    <w:p w14:paraId="7F86E703" w14:textId="35A7CD1A" w:rsidR="00B1742F" w:rsidRPr="009521AC" w:rsidRDefault="00B1742F" w:rsidP="00B1742F">
      <w:pPr>
        <w:widowControl/>
        <w:numPr>
          <w:ilvl w:val="0"/>
          <w:numId w:val="36"/>
        </w:numPr>
        <w:shd w:val="clear" w:color="auto" w:fill="FFFFFF"/>
        <w:overflowPunct/>
        <w:autoSpaceDE/>
        <w:autoSpaceDN/>
        <w:adjustRightInd/>
        <w:spacing w:before="100" w:beforeAutospacing="1" w:after="100" w:afterAutospacing="1" w:line="255" w:lineRule="atLeast"/>
        <w:rPr>
          <w:rFonts w:ascii="Trebuchet MS" w:hAnsi="Trebuchet MS" w:cs="Arial"/>
          <w:color w:val="333333"/>
          <w:kern w:val="0"/>
          <w:lang w:val="en-AU" w:eastAsia="en-GB"/>
        </w:rPr>
      </w:pPr>
      <w:r>
        <w:rPr>
          <w:rFonts w:ascii="Trebuchet MS" w:hAnsi="Trebuchet MS" w:cs="Arial"/>
          <w:color w:val="333333"/>
          <w:kern w:val="0"/>
          <w:lang w:val="en-AU" w:eastAsia="en-GB"/>
        </w:rPr>
        <w:lastRenderedPageBreak/>
        <w:t>Business analysis experience with a proven track record of supporting multiple concurrent and interdependent projects or programme workstreams in a fast-paced environment.</w:t>
      </w:r>
    </w:p>
    <w:p w14:paraId="755959DE" w14:textId="043D1E98" w:rsidR="00B1742F" w:rsidRPr="009521AC" w:rsidRDefault="00B1742F" w:rsidP="00B1742F">
      <w:pPr>
        <w:widowControl/>
        <w:numPr>
          <w:ilvl w:val="0"/>
          <w:numId w:val="36"/>
        </w:numPr>
        <w:shd w:val="clear" w:color="auto" w:fill="FFFFFF"/>
        <w:overflowPunct/>
        <w:autoSpaceDE/>
        <w:autoSpaceDN/>
        <w:adjustRightInd/>
        <w:spacing w:before="100" w:beforeAutospacing="1" w:after="100" w:afterAutospacing="1" w:line="255" w:lineRule="atLeast"/>
        <w:rPr>
          <w:rFonts w:ascii="Trebuchet MS" w:hAnsi="Trebuchet MS" w:cs="Arial"/>
          <w:color w:val="333333"/>
          <w:kern w:val="0"/>
          <w:lang w:val="en-AU" w:eastAsia="en-GB"/>
        </w:rPr>
      </w:pPr>
      <w:r w:rsidRPr="009521AC">
        <w:rPr>
          <w:rFonts w:ascii="Trebuchet MS" w:hAnsi="Trebuchet MS" w:cs="Arial"/>
          <w:color w:val="333333"/>
          <w:kern w:val="0"/>
          <w:lang w:val="en-AU" w:eastAsia="en-GB"/>
        </w:rPr>
        <w:t>Knowledge of and demonstrable experience using business analysis techniques for process, data and requirements analysis throughout the programme and project lifecycle.</w:t>
      </w:r>
    </w:p>
    <w:p w14:paraId="7FD99C8B" w14:textId="77777777" w:rsidR="00B1742F" w:rsidRPr="00D55151" w:rsidRDefault="00B1742F" w:rsidP="00B1742F">
      <w:pPr>
        <w:pStyle w:val="Header"/>
        <w:numPr>
          <w:ilvl w:val="0"/>
          <w:numId w:val="36"/>
        </w:numPr>
        <w:jc w:val="both"/>
        <w:rPr>
          <w:rFonts w:cstheme="minorHAnsi"/>
          <w:bCs/>
        </w:rPr>
      </w:pPr>
      <w:r w:rsidRPr="009521AC">
        <w:rPr>
          <w:rFonts w:ascii="Trebuchet MS" w:eastAsia="Times New Roman" w:hAnsi="Trebuchet MS" w:cs="Arial"/>
          <w:color w:val="333333"/>
          <w:sz w:val="20"/>
          <w:szCs w:val="20"/>
          <w:lang w:val="en-AU" w:eastAsia="en-GB"/>
        </w:rPr>
        <w:t>Strong digital, technical, data and financial aptitude, with confidence working across enterprise systems and finance-related change.</w:t>
      </w:r>
    </w:p>
    <w:p w14:paraId="5A578D49" w14:textId="77777777" w:rsidR="00B1742F" w:rsidRPr="00D55151" w:rsidRDefault="00B1742F" w:rsidP="00B1742F">
      <w:pPr>
        <w:widowControl/>
        <w:numPr>
          <w:ilvl w:val="0"/>
          <w:numId w:val="36"/>
        </w:numPr>
        <w:shd w:val="clear" w:color="auto" w:fill="FFFFFF"/>
        <w:overflowPunct/>
        <w:autoSpaceDE/>
        <w:autoSpaceDN/>
        <w:adjustRightInd/>
        <w:spacing w:before="100" w:beforeAutospacing="1" w:after="100" w:afterAutospacing="1" w:line="255" w:lineRule="atLeast"/>
        <w:rPr>
          <w:rFonts w:ascii="Trebuchet MS" w:hAnsi="Trebuchet MS" w:cs="Arial"/>
          <w:color w:val="333333"/>
          <w:kern w:val="0"/>
          <w:lang w:val="en-AU" w:eastAsia="en-GB"/>
        </w:rPr>
      </w:pPr>
      <w:r w:rsidRPr="00D55151">
        <w:rPr>
          <w:rFonts w:ascii="Trebuchet MS" w:hAnsi="Trebuchet MS" w:cs="Arial"/>
          <w:color w:val="333333"/>
          <w:kern w:val="0"/>
          <w:lang w:val="en-AU" w:eastAsia="en-GB"/>
        </w:rPr>
        <w:t xml:space="preserve">Able to demonstrate basic understanding of the deployed technologies across the enterprise and of multiple system platforms </w:t>
      </w:r>
    </w:p>
    <w:p w14:paraId="6BD40F0C" w14:textId="77777777" w:rsidR="00B1742F" w:rsidRPr="00D55151" w:rsidRDefault="00B1742F" w:rsidP="00B1742F">
      <w:pPr>
        <w:widowControl/>
        <w:numPr>
          <w:ilvl w:val="0"/>
          <w:numId w:val="36"/>
        </w:numPr>
        <w:shd w:val="clear" w:color="auto" w:fill="FFFFFF"/>
        <w:overflowPunct/>
        <w:autoSpaceDE/>
        <w:autoSpaceDN/>
        <w:adjustRightInd/>
        <w:spacing w:before="100" w:beforeAutospacing="1" w:after="100" w:afterAutospacing="1" w:line="255" w:lineRule="atLeast"/>
        <w:rPr>
          <w:rFonts w:ascii="Trebuchet MS" w:hAnsi="Trebuchet MS" w:cs="Arial"/>
          <w:color w:val="333333"/>
          <w:kern w:val="0"/>
          <w:lang w:val="en-AU" w:eastAsia="en-GB"/>
        </w:rPr>
      </w:pPr>
      <w:r w:rsidRPr="00D55151">
        <w:rPr>
          <w:rFonts w:ascii="Trebuchet MS" w:hAnsi="Trebuchet MS" w:cs="Arial"/>
          <w:color w:val="333333"/>
          <w:kern w:val="0"/>
          <w:lang w:val="en-AU" w:eastAsia="en-GB"/>
        </w:rPr>
        <w:t xml:space="preserve">Demonstrable strong written, presentation, communication and negotiation skills and can articulate complex solutions </w:t>
      </w:r>
    </w:p>
    <w:p w14:paraId="56F61496" w14:textId="77777777" w:rsidR="0040366F" w:rsidRDefault="00000000">
      <w:pPr>
        <w:pStyle w:val="NormalWeb"/>
        <w:numPr>
          <w:ilvl w:val="0"/>
          <w:numId w:val="36"/>
        </w:numPr>
        <w:rPr>
          <w:rFonts w:asciiTheme="minorHAnsi" w:hAnsiTheme="minorHAnsi" w:cstheme="minorHAnsi"/>
        </w:rPr>
      </w:pPr>
      <w:r>
        <w:rPr>
          <w:rFonts w:asciiTheme="minorHAnsi" w:hAnsiTheme="minorHAnsi" w:cstheme="minorHAnsi"/>
        </w:rPr>
        <w:t>Proven experience supporting complex digital transformation programmes or multi-project environments.</w:t>
      </w:r>
    </w:p>
    <w:p w14:paraId="3980B1A8" w14:textId="77777777" w:rsidR="0040366F" w:rsidRDefault="00000000">
      <w:pPr>
        <w:pStyle w:val="NormalWeb"/>
        <w:numPr>
          <w:ilvl w:val="0"/>
          <w:numId w:val="36"/>
        </w:numPr>
        <w:rPr>
          <w:rFonts w:asciiTheme="minorHAnsi" w:hAnsiTheme="minorHAnsi" w:cstheme="minorHAnsi"/>
        </w:rPr>
      </w:pPr>
      <w:r>
        <w:rPr>
          <w:rFonts w:asciiTheme="minorHAnsi" w:hAnsiTheme="minorHAnsi" w:cstheme="minorHAnsi"/>
        </w:rPr>
        <w:t>Experience analysing financial processes, controls, reporting, budgeting, forecasting, purchasing, payments or finance-related systems.</w:t>
      </w:r>
    </w:p>
    <w:p w14:paraId="192C5AD7" w14:textId="77777777" w:rsidR="0040366F" w:rsidRDefault="00000000">
      <w:pPr>
        <w:pStyle w:val="NormalWeb"/>
        <w:numPr>
          <w:ilvl w:val="0"/>
          <w:numId w:val="36"/>
        </w:numPr>
        <w:rPr>
          <w:rFonts w:asciiTheme="minorHAnsi" w:hAnsiTheme="minorHAnsi" w:cstheme="minorHAnsi"/>
        </w:rPr>
      </w:pPr>
      <w:r>
        <w:rPr>
          <w:rFonts w:asciiTheme="minorHAnsi" w:hAnsiTheme="minorHAnsi" w:cstheme="minorHAnsi"/>
        </w:rPr>
        <w:t>Experience within SEND, education, care or another regulated service environment would be advantageous.</w:t>
      </w:r>
    </w:p>
    <w:p w14:paraId="55A5B7A8" w14:textId="77777777" w:rsidR="0040366F" w:rsidRDefault="00000000">
      <w:pPr>
        <w:pStyle w:val="NormalWeb"/>
        <w:numPr>
          <w:ilvl w:val="0"/>
          <w:numId w:val="36"/>
        </w:numPr>
        <w:rPr>
          <w:rFonts w:asciiTheme="minorHAnsi" w:hAnsiTheme="minorHAnsi" w:cstheme="minorHAnsi"/>
        </w:rPr>
      </w:pPr>
      <w:r>
        <w:rPr>
          <w:rFonts w:asciiTheme="minorHAnsi" w:hAnsiTheme="minorHAnsi" w:cstheme="minorHAnsi"/>
        </w:rPr>
        <w:t>Knowledge of safeguarding, data protection, information security and financial governance considerations within change delivery.</w:t>
      </w:r>
    </w:p>
    <w:p w14:paraId="518381CB" w14:textId="77777777" w:rsidR="0040366F" w:rsidRDefault="00000000">
      <w:pPr>
        <w:pStyle w:val="NormalWeb"/>
        <w:numPr>
          <w:ilvl w:val="0"/>
          <w:numId w:val="36"/>
        </w:numPr>
        <w:rPr>
          <w:rFonts w:asciiTheme="minorHAnsi" w:hAnsiTheme="minorHAnsi" w:cstheme="minorHAnsi"/>
        </w:rPr>
      </w:pPr>
      <w:r>
        <w:rPr>
          <w:rFonts w:asciiTheme="minorHAnsi" w:hAnsiTheme="minorHAnsi" w:cstheme="minorHAnsi"/>
        </w:rPr>
        <w:t>Experience translating programme objectives into detailed requirements, measurable outcomes and benefits realisation activities.</w:t>
      </w:r>
    </w:p>
    <w:p w14:paraId="7BB602CF" w14:textId="1096B703" w:rsidR="006B604A" w:rsidRDefault="006B604A" w:rsidP="006B604A">
      <w:pPr>
        <w:pStyle w:val="Header"/>
        <w:jc w:val="both"/>
        <w:rPr>
          <w:rFonts w:cstheme="minorHAnsi"/>
          <w:b/>
        </w:rPr>
      </w:pPr>
      <w:r>
        <w:rPr>
          <w:rFonts w:cstheme="minorHAnsi"/>
          <w:b/>
        </w:rPr>
        <w:t>MEASURES OF SUCCESS</w:t>
      </w:r>
    </w:p>
    <w:p w14:paraId="6933975C" w14:textId="77777777" w:rsidR="00477746" w:rsidRDefault="00477746" w:rsidP="006B604A">
      <w:pPr>
        <w:pStyle w:val="Header"/>
        <w:jc w:val="both"/>
        <w:rPr>
          <w:rFonts w:cstheme="minorHAnsi"/>
          <w:b/>
        </w:rPr>
      </w:pPr>
    </w:p>
    <w:p w14:paraId="3D1739D0" w14:textId="77777777" w:rsidR="0040366F" w:rsidRDefault="00000000">
      <w:pPr>
        <w:pStyle w:val="Header"/>
        <w:numPr>
          <w:ilvl w:val="0"/>
          <w:numId w:val="29"/>
        </w:numPr>
        <w:jc w:val="both"/>
        <w:rPr>
          <w:rFonts w:ascii="Calibri" w:eastAsia="Times New Roman" w:hAnsi="Calibri" w:cs="Arial"/>
          <w:kern w:val="28"/>
        </w:rPr>
      </w:pPr>
      <w:r>
        <w:rPr>
          <w:rFonts w:ascii="Calibri" w:eastAsia="Times New Roman" w:hAnsi="Calibri" w:cs="Arial"/>
          <w:kern w:val="28"/>
        </w:rPr>
        <w:t>High-quality business analysis support for the Digital SEND Programme and financial project portfolio.</w:t>
      </w:r>
    </w:p>
    <w:p w14:paraId="3F11BE13" w14:textId="77777777" w:rsidR="0040366F" w:rsidRDefault="00000000">
      <w:pPr>
        <w:pStyle w:val="Header"/>
        <w:numPr>
          <w:ilvl w:val="0"/>
          <w:numId w:val="29"/>
        </w:numPr>
        <w:jc w:val="both"/>
        <w:rPr>
          <w:rFonts w:ascii="Calibri" w:eastAsia="Times New Roman" w:hAnsi="Calibri" w:cs="Arial"/>
          <w:kern w:val="28"/>
        </w:rPr>
      </w:pPr>
      <w:r>
        <w:rPr>
          <w:rFonts w:ascii="Calibri" w:eastAsia="Times New Roman" w:hAnsi="Calibri" w:cs="Arial"/>
          <w:kern w:val="28"/>
        </w:rPr>
        <w:t>Complete, validated and traceable requirements aligned with agreed scope, outcomes, testing and acceptance criteria.</w:t>
      </w:r>
    </w:p>
    <w:p w14:paraId="26B5ACC1" w14:textId="77777777" w:rsidR="0040366F" w:rsidRDefault="00000000">
      <w:pPr>
        <w:pStyle w:val="Header"/>
        <w:numPr>
          <w:ilvl w:val="0"/>
          <w:numId w:val="29"/>
        </w:numPr>
        <w:jc w:val="both"/>
        <w:rPr>
          <w:rFonts w:ascii="Calibri" w:eastAsia="Times New Roman" w:hAnsi="Calibri" w:cs="Arial"/>
          <w:kern w:val="28"/>
        </w:rPr>
      </w:pPr>
      <w:r>
        <w:rPr>
          <w:rFonts w:ascii="Calibri" w:eastAsia="Times New Roman" w:hAnsi="Calibri" w:cs="Arial"/>
          <w:kern w:val="28"/>
        </w:rPr>
        <w:t>Effective analysis of SEND, operational, data and financial processes, controls and improvement opportunities.</w:t>
      </w:r>
    </w:p>
    <w:p w14:paraId="22B13764" w14:textId="77777777" w:rsidR="0040366F" w:rsidRDefault="00000000">
      <w:pPr>
        <w:pStyle w:val="Header"/>
        <w:numPr>
          <w:ilvl w:val="0"/>
          <w:numId w:val="29"/>
        </w:numPr>
        <w:jc w:val="both"/>
        <w:rPr>
          <w:rFonts w:ascii="Calibri" w:eastAsia="Times New Roman" w:hAnsi="Calibri" w:cs="Arial"/>
          <w:kern w:val="28"/>
        </w:rPr>
      </w:pPr>
      <w:r>
        <w:rPr>
          <w:rFonts w:ascii="Calibri" w:eastAsia="Times New Roman" w:hAnsi="Calibri" w:cs="Arial"/>
          <w:kern w:val="28"/>
        </w:rPr>
        <w:t>Clear contribution to business readiness, successful adoption and measurable benefits realisation.</w:t>
      </w:r>
    </w:p>
    <w:p w14:paraId="24014C88" w14:textId="26EC10E3" w:rsidR="00A46B43" w:rsidRPr="002D132F" w:rsidRDefault="00A46B43" w:rsidP="00A46B43">
      <w:pPr>
        <w:pStyle w:val="Header"/>
        <w:numPr>
          <w:ilvl w:val="0"/>
          <w:numId w:val="29"/>
        </w:numPr>
        <w:jc w:val="both"/>
        <w:rPr>
          <w:rFonts w:ascii="Calibri" w:eastAsia="Times New Roman" w:hAnsi="Calibri" w:cs="Arial"/>
          <w:kern w:val="28"/>
        </w:rPr>
      </w:pPr>
      <w:r w:rsidRPr="002D132F">
        <w:rPr>
          <w:rFonts w:ascii="Calibri" w:eastAsia="Times New Roman" w:hAnsi="Calibri" w:cs="Arial"/>
          <w:kern w:val="28"/>
        </w:rPr>
        <w:t>Delivery of agreed business analysis outputs to required time, cost and quality standards.</w:t>
      </w:r>
    </w:p>
    <w:p w14:paraId="60E1D61F" w14:textId="77777777" w:rsidR="00A46B43" w:rsidRPr="002D132F" w:rsidRDefault="00A46B43" w:rsidP="00A46B43">
      <w:pPr>
        <w:pStyle w:val="Header"/>
        <w:numPr>
          <w:ilvl w:val="0"/>
          <w:numId w:val="29"/>
        </w:numPr>
        <w:jc w:val="both"/>
        <w:rPr>
          <w:rFonts w:ascii="Calibri" w:eastAsia="Times New Roman" w:hAnsi="Calibri" w:cs="Arial"/>
          <w:kern w:val="28"/>
        </w:rPr>
      </w:pPr>
      <w:r w:rsidRPr="002D132F">
        <w:rPr>
          <w:rFonts w:ascii="Calibri" w:eastAsia="Times New Roman" w:hAnsi="Calibri" w:cs="Arial"/>
          <w:kern w:val="28"/>
        </w:rPr>
        <w:t>Positive stakeholder feedback across SEND, Education, Finance, Digital, Technology and operations.</w:t>
      </w:r>
    </w:p>
    <w:p w14:paraId="1D520463" w14:textId="697BE6CB" w:rsidR="00E505D6" w:rsidRPr="00DF16E1" w:rsidRDefault="00E505D6" w:rsidP="006B604A">
      <w:pPr>
        <w:widowControl/>
        <w:numPr>
          <w:ilvl w:val="0"/>
          <w:numId w:val="29"/>
        </w:numPr>
        <w:overflowPunct/>
        <w:autoSpaceDE/>
        <w:autoSpaceDN/>
        <w:adjustRightInd/>
        <w:rPr>
          <w:rFonts w:ascii="Calibri" w:hAnsi="Calibri" w:cs="Arial"/>
          <w:sz w:val="22"/>
          <w:szCs w:val="22"/>
        </w:rPr>
      </w:pPr>
      <w:r>
        <w:rPr>
          <w:rFonts w:ascii="Calibri" w:hAnsi="Calibri" w:cs="Arial"/>
          <w:sz w:val="22"/>
          <w:szCs w:val="22"/>
        </w:rPr>
        <w:t>Successful translation of business, user, data and financial requirements into clear specifications, user stories and acceptance criteria for internal teams and third-party partners.</w:t>
      </w:r>
    </w:p>
    <w:p w14:paraId="1EB22392" w14:textId="77777777" w:rsidR="00A46B43" w:rsidRPr="00A46B43" w:rsidRDefault="00A46B43" w:rsidP="00A46B43">
      <w:pPr>
        <w:pStyle w:val="Header"/>
        <w:numPr>
          <w:ilvl w:val="0"/>
          <w:numId w:val="29"/>
        </w:numPr>
        <w:jc w:val="both"/>
        <w:rPr>
          <w:rFonts w:cstheme="minorHAnsi"/>
          <w:b/>
        </w:rPr>
      </w:pPr>
      <w:r w:rsidRPr="00A46B43">
        <w:rPr>
          <w:rFonts w:ascii="Calibri" w:eastAsia="Times New Roman" w:hAnsi="Calibri" w:cs="Arial"/>
          <w:kern w:val="28"/>
        </w:rPr>
        <w:t>Customer satisfaction survey results</w:t>
      </w:r>
    </w:p>
    <w:p w14:paraId="21F9EFA6" w14:textId="726EC616" w:rsidR="006B604A" w:rsidRPr="00A46B43" w:rsidRDefault="00A46B43" w:rsidP="00A46B43">
      <w:pPr>
        <w:pStyle w:val="Header"/>
        <w:numPr>
          <w:ilvl w:val="0"/>
          <w:numId w:val="29"/>
        </w:numPr>
        <w:jc w:val="both"/>
        <w:rPr>
          <w:rFonts w:cstheme="minorHAnsi"/>
          <w:b/>
        </w:rPr>
      </w:pPr>
      <w:r w:rsidRPr="00A46B43">
        <w:rPr>
          <w:rFonts w:ascii="Calibri" w:eastAsia="Times New Roman" w:hAnsi="Calibri" w:cs="Arial"/>
          <w:kern w:val="28"/>
        </w:rPr>
        <w:t>Positive contribution to resolving team issues and aid other team members as required</w:t>
      </w:r>
    </w:p>
    <w:p w14:paraId="59626521" w14:textId="77777777" w:rsidR="00A24654" w:rsidRPr="00A24654" w:rsidRDefault="00A24654" w:rsidP="00A24654">
      <w:pPr>
        <w:pStyle w:val="Header"/>
        <w:numPr>
          <w:ilvl w:val="0"/>
          <w:numId w:val="29"/>
        </w:numPr>
        <w:tabs>
          <w:tab w:val="clear" w:pos="4513"/>
          <w:tab w:val="clear" w:pos="9026"/>
        </w:tabs>
        <w:jc w:val="both"/>
        <w:rPr>
          <w:rFonts w:cstheme="minorHAnsi"/>
          <w:b/>
        </w:rPr>
      </w:pPr>
      <w:r>
        <w:t>Consistent demonstration of company values through collaborative working, respectful challenge, professional conduct and values-led decision making.</w:t>
      </w:r>
    </w:p>
    <w:p w14:paraId="52FB1D05" w14:textId="77777777" w:rsidR="00A46B43" w:rsidRDefault="00A46B43" w:rsidP="006B604A">
      <w:pPr>
        <w:rPr>
          <w:rFonts w:ascii="Calibri" w:hAnsi="Calibri" w:cs="Arial"/>
          <w:b/>
          <w:sz w:val="22"/>
          <w:szCs w:val="22"/>
        </w:rPr>
      </w:pPr>
    </w:p>
    <w:p w14:paraId="7DC88657" w14:textId="330B48F8" w:rsidR="006B604A" w:rsidRDefault="006B604A" w:rsidP="006B604A">
      <w:pPr>
        <w:rPr>
          <w:rFonts w:ascii="Calibri" w:hAnsi="Calibri" w:cs="Arial"/>
          <w:b/>
          <w:sz w:val="22"/>
          <w:szCs w:val="22"/>
        </w:rPr>
      </w:pPr>
      <w:r w:rsidRPr="00DF16E1">
        <w:rPr>
          <w:rFonts w:ascii="Calibri" w:hAnsi="Calibri" w:cs="Arial"/>
          <w:b/>
          <w:sz w:val="22"/>
          <w:szCs w:val="22"/>
        </w:rPr>
        <w:t>GENERAL</w:t>
      </w:r>
    </w:p>
    <w:p w14:paraId="553B7D41" w14:textId="77777777" w:rsidR="00477746" w:rsidRPr="00DF16E1" w:rsidRDefault="00477746" w:rsidP="006B604A">
      <w:pPr>
        <w:rPr>
          <w:rFonts w:ascii="Calibri" w:hAnsi="Calibri" w:cs="Arial"/>
          <w:b/>
          <w:sz w:val="22"/>
          <w:szCs w:val="22"/>
        </w:rPr>
      </w:pPr>
    </w:p>
    <w:p w14:paraId="3104EA43" w14:textId="22E81D6D" w:rsidR="00B1742F" w:rsidRDefault="00B1742F" w:rsidP="00B1742F">
      <w:pPr>
        <w:widowControl/>
        <w:numPr>
          <w:ilvl w:val="0"/>
          <w:numId w:val="30"/>
        </w:numPr>
        <w:overflowPunct/>
        <w:autoSpaceDE/>
        <w:autoSpaceDN/>
        <w:adjustRightInd/>
        <w:rPr>
          <w:rFonts w:ascii="Calibri" w:hAnsi="Calibri" w:cs="Arial"/>
          <w:sz w:val="22"/>
          <w:szCs w:val="22"/>
        </w:rPr>
      </w:pPr>
      <w:r>
        <w:rPr>
          <w:rFonts w:ascii="Calibri" w:hAnsi="Calibri" w:cs="Arial"/>
          <w:sz w:val="22"/>
          <w:szCs w:val="22"/>
        </w:rPr>
        <w:t xml:space="preserve">Operate with pace, </w:t>
      </w:r>
      <w:proofErr w:type="gramStart"/>
      <w:r>
        <w:rPr>
          <w:rFonts w:ascii="Calibri" w:hAnsi="Calibri" w:cs="Arial"/>
          <w:sz w:val="22"/>
          <w:szCs w:val="22"/>
        </w:rPr>
        <w:t>purpose</w:t>
      </w:r>
      <w:proofErr w:type="gramEnd"/>
      <w:r>
        <w:rPr>
          <w:rFonts w:ascii="Calibri" w:hAnsi="Calibri" w:cs="Arial"/>
          <w:sz w:val="22"/>
          <w:szCs w:val="22"/>
        </w:rPr>
        <w:t xml:space="preserve"> and </w:t>
      </w:r>
      <w:r w:rsidR="005124B9">
        <w:rPr>
          <w:rFonts w:ascii="Calibri" w:hAnsi="Calibri" w:cs="Arial"/>
          <w:sz w:val="22"/>
          <w:szCs w:val="22"/>
        </w:rPr>
        <w:t>professionalism.</w:t>
      </w:r>
    </w:p>
    <w:p w14:paraId="22666E2A" w14:textId="1C7B1E3C" w:rsidR="007E266C" w:rsidRPr="00A24654" w:rsidRDefault="00A24654" w:rsidP="00A24654">
      <w:pPr>
        <w:pStyle w:val="ListParagraph"/>
        <w:numPr>
          <w:ilvl w:val="0"/>
          <w:numId w:val="30"/>
        </w:numPr>
        <w:rPr>
          <w:rFonts w:ascii="Calibri" w:hAnsi="Calibri" w:cs="Arial"/>
          <w:sz w:val="22"/>
          <w:szCs w:val="22"/>
        </w:rPr>
      </w:pPr>
      <w:r w:rsidRPr="00A24654">
        <w:rPr>
          <w:rFonts w:ascii="Calibri" w:hAnsi="Calibri" w:cs="Calibri"/>
          <w:sz w:val="22"/>
          <w:szCs w:val="22"/>
        </w:rPr>
        <w:t xml:space="preserve">Actively demonstrate and role model the company values in all aspects of the role, ensuring they guide decision-making, stakeholder engagement, delivery </w:t>
      </w:r>
      <w:proofErr w:type="gramStart"/>
      <w:r w:rsidRPr="00A24654">
        <w:rPr>
          <w:rFonts w:ascii="Calibri" w:hAnsi="Calibri" w:cs="Calibri"/>
          <w:sz w:val="22"/>
          <w:szCs w:val="22"/>
        </w:rPr>
        <w:t>approach</w:t>
      </w:r>
      <w:proofErr w:type="gramEnd"/>
      <w:r w:rsidRPr="00A24654">
        <w:rPr>
          <w:rFonts w:ascii="Calibri" w:hAnsi="Calibri" w:cs="Calibri"/>
          <w:sz w:val="22"/>
          <w:szCs w:val="22"/>
        </w:rPr>
        <w:t xml:space="preserve"> and professional </w:t>
      </w:r>
      <w:r w:rsidR="001C524B" w:rsidRPr="00A24654">
        <w:rPr>
          <w:rFonts w:ascii="Calibri" w:hAnsi="Calibri" w:cs="Calibri"/>
          <w:sz w:val="22"/>
          <w:szCs w:val="22"/>
        </w:rPr>
        <w:t>behavior</w:t>
      </w:r>
      <w:r w:rsidRPr="00A24654">
        <w:rPr>
          <w:rFonts w:ascii="Calibri" w:hAnsi="Calibri" w:cs="Calibri"/>
          <w:sz w:val="22"/>
          <w:szCs w:val="22"/>
        </w:rPr>
        <w:t>.</w:t>
      </w:r>
    </w:p>
    <w:p w14:paraId="08A14981" w14:textId="002AFDD0" w:rsidR="00B1742F" w:rsidRPr="00DF16E1" w:rsidRDefault="00B1742F" w:rsidP="00B1742F">
      <w:pPr>
        <w:widowControl/>
        <w:numPr>
          <w:ilvl w:val="0"/>
          <w:numId w:val="30"/>
        </w:numPr>
        <w:overflowPunct/>
        <w:autoSpaceDE/>
        <w:autoSpaceDN/>
        <w:adjustRightInd/>
        <w:rPr>
          <w:rFonts w:ascii="Calibri" w:hAnsi="Calibri" w:cs="Arial"/>
          <w:sz w:val="22"/>
          <w:szCs w:val="22"/>
        </w:rPr>
      </w:pPr>
      <w:r w:rsidRPr="00DF16E1">
        <w:rPr>
          <w:rFonts w:ascii="Calibri" w:hAnsi="Calibri" w:cs="Arial"/>
          <w:sz w:val="22"/>
          <w:szCs w:val="22"/>
        </w:rPr>
        <w:t xml:space="preserve">Undertake training and development deemed necessary for the pursuance of the </w:t>
      </w:r>
      <w:r w:rsidR="005124B9" w:rsidRPr="00DF16E1">
        <w:rPr>
          <w:rFonts w:ascii="Calibri" w:hAnsi="Calibri" w:cs="Arial"/>
          <w:sz w:val="22"/>
          <w:szCs w:val="22"/>
        </w:rPr>
        <w:t>post.</w:t>
      </w:r>
    </w:p>
    <w:p w14:paraId="2E8D865F" w14:textId="64A48D21" w:rsidR="00B1742F" w:rsidRPr="00DF16E1" w:rsidRDefault="00B1742F" w:rsidP="00B1742F">
      <w:pPr>
        <w:widowControl/>
        <w:numPr>
          <w:ilvl w:val="0"/>
          <w:numId w:val="30"/>
        </w:numPr>
        <w:overflowPunct/>
        <w:autoSpaceDE/>
        <w:autoSpaceDN/>
        <w:adjustRightInd/>
        <w:rPr>
          <w:rFonts w:ascii="Calibri" w:hAnsi="Calibri" w:cs="Arial"/>
          <w:sz w:val="22"/>
          <w:szCs w:val="22"/>
        </w:rPr>
      </w:pPr>
      <w:r w:rsidRPr="00DF16E1">
        <w:rPr>
          <w:rFonts w:ascii="Calibri" w:hAnsi="Calibri" w:cs="Arial"/>
          <w:sz w:val="22"/>
          <w:szCs w:val="22"/>
        </w:rPr>
        <w:t xml:space="preserve">Comply with all company policies &amp; </w:t>
      </w:r>
      <w:r w:rsidR="005124B9" w:rsidRPr="00DF16E1">
        <w:rPr>
          <w:rFonts w:ascii="Calibri" w:hAnsi="Calibri" w:cs="Arial"/>
          <w:sz w:val="22"/>
          <w:szCs w:val="22"/>
        </w:rPr>
        <w:t>procedures.</w:t>
      </w:r>
    </w:p>
    <w:p w14:paraId="0668C04F" w14:textId="77777777" w:rsidR="00B1742F" w:rsidRPr="00DC6E9A" w:rsidRDefault="00B1742F" w:rsidP="00B1742F">
      <w:pPr>
        <w:widowControl/>
        <w:numPr>
          <w:ilvl w:val="0"/>
          <w:numId w:val="30"/>
        </w:numPr>
        <w:overflowPunct/>
        <w:autoSpaceDE/>
        <w:autoSpaceDN/>
        <w:adjustRightInd/>
        <w:rPr>
          <w:rFonts w:ascii="Calibri" w:hAnsi="Calibri" w:cs="Arial"/>
          <w:sz w:val="22"/>
          <w:szCs w:val="22"/>
        </w:rPr>
      </w:pPr>
      <w:r w:rsidRPr="00DC6E9A">
        <w:rPr>
          <w:rFonts w:ascii="Calibri" w:hAnsi="Calibri" w:cs="Arial"/>
          <w:sz w:val="22"/>
          <w:szCs w:val="22"/>
        </w:rPr>
        <w:t>Attention to detail, ability to follow instructions and take ownership of workload.</w:t>
      </w:r>
    </w:p>
    <w:p w14:paraId="3C96D791" w14:textId="77777777" w:rsidR="006B604A" w:rsidRDefault="006B604A" w:rsidP="006B604A">
      <w:pPr>
        <w:rPr>
          <w:rFonts w:ascii="Calibri" w:hAnsi="Calibri" w:cs="Arial"/>
          <w:sz w:val="22"/>
          <w:szCs w:val="22"/>
        </w:rPr>
      </w:pPr>
    </w:p>
    <w:p w14:paraId="01D8A674" w14:textId="77777777" w:rsidR="006B604A" w:rsidRDefault="006B604A" w:rsidP="006B604A">
      <w:pPr>
        <w:jc w:val="both"/>
        <w:rPr>
          <w:rFonts w:ascii="Calibri" w:hAnsi="Calibri" w:cs="Arial"/>
          <w:b/>
          <w:sz w:val="22"/>
          <w:szCs w:val="22"/>
        </w:rPr>
      </w:pPr>
      <w:r w:rsidRPr="00DF16E1">
        <w:rPr>
          <w:rFonts w:ascii="Calibri" w:hAnsi="Calibri" w:cs="Arial"/>
          <w:b/>
          <w:sz w:val="22"/>
          <w:szCs w:val="22"/>
        </w:rPr>
        <w:t>ORGANISATIONAL</w:t>
      </w:r>
    </w:p>
    <w:p w14:paraId="0F8BB496" w14:textId="77777777" w:rsidR="00477746" w:rsidRPr="00DF16E1" w:rsidRDefault="00477746" w:rsidP="006B604A">
      <w:pPr>
        <w:jc w:val="both"/>
        <w:rPr>
          <w:rFonts w:ascii="Calibri" w:hAnsi="Calibri" w:cs="Arial"/>
          <w:b/>
          <w:sz w:val="22"/>
          <w:szCs w:val="22"/>
        </w:rPr>
      </w:pPr>
    </w:p>
    <w:p w14:paraId="6FF5A935" w14:textId="77777777" w:rsidR="000768A4" w:rsidRPr="00DF16E1" w:rsidRDefault="000768A4" w:rsidP="000768A4">
      <w:pPr>
        <w:pStyle w:val="ListParagraph"/>
        <w:widowControl/>
        <w:numPr>
          <w:ilvl w:val="0"/>
          <w:numId w:val="28"/>
        </w:numPr>
        <w:tabs>
          <w:tab w:val="left" w:pos="-142"/>
        </w:tabs>
        <w:overflowPunct/>
        <w:autoSpaceDE/>
        <w:autoSpaceDN/>
        <w:adjustRightInd/>
        <w:contextualSpacing/>
        <w:jc w:val="both"/>
        <w:rPr>
          <w:rFonts w:ascii="Calibri" w:hAnsi="Calibri" w:cs="Arial"/>
          <w:sz w:val="22"/>
          <w:szCs w:val="22"/>
        </w:rPr>
      </w:pPr>
      <w:r w:rsidRPr="00DF16E1">
        <w:rPr>
          <w:rFonts w:ascii="Calibri" w:hAnsi="Calibri" w:cs="Arial"/>
          <w:sz w:val="22"/>
          <w:szCs w:val="22"/>
        </w:rPr>
        <w:lastRenderedPageBreak/>
        <w:t>Ensuring compliance with safeguarding procedures, throughout all work within the Company, keeping the manager informed of work in progress and inform the manager immediately of any child protection matter or serious complaint.</w:t>
      </w:r>
    </w:p>
    <w:p w14:paraId="3E69387C" w14:textId="77777777" w:rsidR="000768A4" w:rsidRPr="00DF16E1" w:rsidRDefault="000768A4" w:rsidP="000768A4">
      <w:pPr>
        <w:pStyle w:val="ListParagraph"/>
        <w:widowControl/>
        <w:numPr>
          <w:ilvl w:val="0"/>
          <w:numId w:val="28"/>
        </w:numPr>
        <w:tabs>
          <w:tab w:val="left" w:pos="-142"/>
        </w:tabs>
        <w:overflowPunct/>
        <w:autoSpaceDE/>
        <w:autoSpaceDN/>
        <w:adjustRightInd/>
        <w:contextualSpacing/>
        <w:jc w:val="both"/>
        <w:rPr>
          <w:rFonts w:ascii="Calibri" w:hAnsi="Calibri" w:cs="Arial"/>
          <w:sz w:val="22"/>
          <w:szCs w:val="22"/>
        </w:rPr>
      </w:pPr>
      <w:r w:rsidRPr="00DF16E1">
        <w:rPr>
          <w:rFonts w:ascii="Calibri" w:hAnsi="Calibri" w:cs="Arial"/>
          <w:sz w:val="22"/>
          <w:szCs w:val="22"/>
        </w:rPr>
        <w:t>To fulfil Health &amp; Safety responsibilities.</w:t>
      </w:r>
    </w:p>
    <w:p w14:paraId="65A8CBFB" w14:textId="77777777" w:rsidR="000768A4" w:rsidRPr="00DF16E1" w:rsidRDefault="000768A4" w:rsidP="000768A4">
      <w:pPr>
        <w:pStyle w:val="ListParagraph"/>
        <w:widowControl/>
        <w:numPr>
          <w:ilvl w:val="0"/>
          <w:numId w:val="28"/>
        </w:numPr>
        <w:tabs>
          <w:tab w:val="left" w:pos="-142"/>
        </w:tabs>
        <w:overflowPunct/>
        <w:autoSpaceDE/>
        <w:autoSpaceDN/>
        <w:adjustRightInd/>
        <w:contextualSpacing/>
        <w:jc w:val="both"/>
        <w:rPr>
          <w:rFonts w:ascii="Calibri" w:hAnsi="Calibri" w:cs="Arial"/>
          <w:sz w:val="22"/>
          <w:szCs w:val="22"/>
        </w:rPr>
      </w:pPr>
      <w:r w:rsidRPr="00DF16E1">
        <w:rPr>
          <w:rFonts w:ascii="Calibri" w:hAnsi="Calibri" w:cs="Arial"/>
          <w:sz w:val="22"/>
          <w:szCs w:val="22"/>
        </w:rPr>
        <w:t>To work within the provisions of the Data Protection Act, observing strict confidentiality in relation to all aspects of work undertaken.</w:t>
      </w:r>
    </w:p>
    <w:p w14:paraId="5F3F6CAB" w14:textId="77777777" w:rsidR="000768A4" w:rsidRDefault="000768A4" w:rsidP="000768A4">
      <w:pPr>
        <w:pStyle w:val="ListParagraph"/>
        <w:widowControl/>
        <w:numPr>
          <w:ilvl w:val="0"/>
          <w:numId w:val="28"/>
        </w:numPr>
        <w:tabs>
          <w:tab w:val="left" w:pos="-142"/>
        </w:tabs>
        <w:overflowPunct/>
        <w:autoSpaceDE/>
        <w:autoSpaceDN/>
        <w:adjustRightInd/>
        <w:contextualSpacing/>
        <w:jc w:val="both"/>
        <w:rPr>
          <w:rFonts w:ascii="Calibri" w:hAnsi="Calibri" w:cs="Arial"/>
          <w:sz w:val="22"/>
          <w:szCs w:val="22"/>
        </w:rPr>
      </w:pPr>
      <w:r>
        <w:rPr>
          <w:rFonts w:ascii="Calibri" w:hAnsi="Calibri" w:cs="Arial"/>
          <w:sz w:val="22"/>
          <w:szCs w:val="22"/>
        </w:rPr>
        <w:t>C</w:t>
      </w:r>
      <w:r w:rsidRPr="00DF16E1">
        <w:rPr>
          <w:rFonts w:ascii="Calibri" w:hAnsi="Calibri" w:cs="Arial"/>
          <w:sz w:val="22"/>
          <w:szCs w:val="22"/>
        </w:rPr>
        <w:t>omply with</w:t>
      </w:r>
      <w:r>
        <w:rPr>
          <w:rFonts w:ascii="Calibri" w:hAnsi="Calibri" w:cs="Arial"/>
          <w:sz w:val="22"/>
          <w:szCs w:val="22"/>
        </w:rPr>
        <w:t xml:space="preserve"> key company policies including; </w:t>
      </w:r>
    </w:p>
    <w:p w14:paraId="1F38C3D3" w14:textId="77777777" w:rsidR="000768A4" w:rsidRPr="00DF16E1" w:rsidRDefault="000768A4" w:rsidP="000768A4">
      <w:pPr>
        <w:pStyle w:val="ListParagraph"/>
        <w:widowControl/>
        <w:numPr>
          <w:ilvl w:val="1"/>
          <w:numId w:val="28"/>
        </w:numPr>
        <w:tabs>
          <w:tab w:val="left" w:pos="-142"/>
        </w:tabs>
        <w:overflowPunct/>
        <w:autoSpaceDE/>
        <w:autoSpaceDN/>
        <w:adjustRightInd/>
        <w:contextualSpacing/>
        <w:jc w:val="both"/>
        <w:rPr>
          <w:rFonts w:ascii="Calibri" w:hAnsi="Calibri" w:cs="Arial"/>
          <w:sz w:val="22"/>
          <w:szCs w:val="22"/>
        </w:rPr>
      </w:pPr>
      <w:r w:rsidRPr="00DF16E1">
        <w:rPr>
          <w:rFonts w:ascii="Calibri" w:hAnsi="Calibri" w:cs="Arial"/>
          <w:sz w:val="22"/>
          <w:szCs w:val="22"/>
        </w:rPr>
        <w:t>Equal Opportunities Policy and Procedure in all employment practices</w:t>
      </w:r>
    </w:p>
    <w:p w14:paraId="5FBD381D" w14:textId="77777777" w:rsidR="000768A4" w:rsidRDefault="000768A4" w:rsidP="000768A4">
      <w:pPr>
        <w:pStyle w:val="ListParagraph"/>
        <w:widowControl/>
        <w:numPr>
          <w:ilvl w:val="1"/>
          <w:numId w:val="28"/>
        </w:numPr>
        <w:tabs>
          <w:tab w:val="left" w:pos="-142"/>
        </w:tabs>
        <w:overflowPunct/>
        <w:autoSpaceDE/>
        <w:autoSpaceDN/>
        <w:adjustRightInd/>
        <w:contextualSpacing/>
        <w:jc w:val="both"/>
        <w:rPr>
          <w:rFonts w:ascii="Calibri" w:hAnsi="Calibri" w:cs="Arial"/>
          <w:sz w:val="22"/>
          <w:szCs w:val="22"/>
        </w:rPr>
      </w:pPr>
      <w:r>
        <w:rPr>
          <w:rFonts w:ascii="Calibri" w:hAnsi="Calibri" w:cs="Arial"/>
          <w:sz w:val="22"/>
          <w:szCs w:val="22"/>
        </w:rPr>
        <w:t>N</w:t>
      </w:r>
      <w:r w:rsidRPr="00DF16E1">
        <w:rPr>
          <w:rFonts w:ascii="Calibri" w:hAnsi="Calibri" w:cs="Arial"/>
          <w:sz w:val="22"/>
          <w:szCs w:val="22"/>
        </w:rPr>
        <w:t>o smoking policy</w:t>
      </w:r>
    </w:p>
    <w:p w14:paraId="791E8ECB" w14:textId="77777777" w:rsidR="000768A4" w:rsidRPr="00DF16E1" w:rsidRDefault="000768A4" w:rsidP="000768A4">
      <w:pPr>
        <w:pStyle w:val="ListParagraph"/>
        <w:widowControl/>
        <w:numPr>
          <w:ilvl w:val="1"/>
          <w:numId w:val="28"/>
        </w:numPr>
        <w:tabs>
          <w:tab w:val="left" w:pos="-142"/>
        </w:tabs>
        <w:overflowPunct/>
        <w:autoSpaceDE/>
        <w:autoSpaceDN/>
        <w:adjustRightInd/>
        <w:contextualSpacing/>
        <w:jc w:val="both"/>
        <w:rPr>
          <w:rFonts w:ascii="Calibri" w:hAnsi="Calibri" w:cs="Arial"/>
          <w:sz w:val="22"/>
          <w:szCs w:val="22"/>
        </w:rPr>
      </w:pPr>
      <w:r>
        <w:rPr>
          <w:rFonts w:ascii="Calibri" w:hAnsi="Calibri" w:cs="Arial"/>
          <w:sz w:val="22"/>
          <w:szCs w:val="22"/>
        </w:rPr>
        <w:t xml:space="preserve">IT Acceptable usage, Information Security and Data Protection policies </w:t>
      </w:r>
    </w:p>
    <w:p w14:paraId="2458EEEB" w14:textId="6791F409" w:rsidR="000768A4" w:rsidRPr="00C54A05" w:rsidRDefault="000768A4" w:rsidP="000768A4">
      <w:pPr>
        <w:pStyle w:val="ListParagraph"/>
        <w:widowControl/>
        <w:numPr>
          <w:ilvl w:val="0"/>
          <w:numId w:val="28"/>
        </w:numPr>
        <w:tabs>
          <w:tab w:val="left" w:pos="-142"/>
        </w:tabs>
        <w:overflowPunct/>
        <w:autoSpaceDE/>
        <w:autoSpaceDN/>
        <w:adjustRightInd/>
        <w:contextualSpacing/>
        <w:jc w:val="both"/>
        <w:rPr>
          <w:rFonts w:ascii="Calibri" w:hAnsi="Calibri" w:cs="Arial"/>
          <w:sz w:val="22"/>
          <w:szCs w:val="22"/>
        </w:rPr>
      </w:pPr>
      <w:r>
        <w:rPr>
          <w:rFonts w:ascii="Calibri" w:hAnsi="Calibri" w:cs="Arial"/>
          <w:sz w:val="22"/>
          <w:szCs w:val="22"/>
        </w:rPr>
        <w:t>T</w:t>
      </w:r>
      <w:r w:rsidRPr="00C54A05">
        <w:rPr>
          <w:rFonts w:ascii="Calibri" w:hAnsi="Calibri" w:cs="Arial"/>
          <w:sz w:val="22"/>
          <w:szCs w:val="22"/>
        </w:rPr>
        <w:t xml:space="preserve">ravel to Compass Community offices </w:t>
      </w:r>
      <w:r>
        <w:rPr>
          <w:rFonts w:ascii="Calibri" w:hAnsi="Calibri" w:cs="Arial"/>
          <w:sz w:val="22"/>
          <w:szCs w:val="22"/>
        </w:rPr>
        <w:t xml:space="preserve">and locations </w:t>
      </w:r>
      <w:r w:rsidRPr="00C54A05">
        <w:rPr>
          <w:rFonts w:ascii="Calibri" w:hAnsi="Calibri" w:cs="Arial"/>
          <w:sz w:val="22"/>
          <w:szCs w:val="22"/>
        </w:rPr>
        <w:t xml:space="preserve">may be required </w:t>
      </w:r>
      <w:r>
        <w:rPr>
          <w:rFonts w:ascii="Calibri" w:hAnsi="Calibri" w:cs="Arial"/>
          <w:sz w:val="22"/>
          <w:szCs w:val="22"/>
        </w:rPr>
        <w:t xml:space="preserve">as part of the </w:t>
      </w:r>
      <w:r w:rsidR="00B8166F">
        <w:rPr>
          <w:rFonts w:ascii="Calibri" w:hAnsi="Calibri" w:cs="Arial"/>
          <w:sz w:val="22"/>
          <w:szCs w:val="22"/>
        </w:rPr>
        <w:t>role.</w:t>
      </w:r>
    </w:p>
    <w:p w14:paraId="03A6B18D" w14:textId="77777777" w:rsidR="0040366F" w:rsidRDefault="00000000">
      <w:pPr>
        <w:pStyle w:val="ListParagraph"/>
        <w:widowControl/>
        <w:numPr>
          <w:ilvl w:val="0"/>
          <w:numId w:val="28"/>
        </w:numPr>
        <w:tabs>
          <w:tab w:val="left" w:pos="-142"/>
        </w:tabs>
        <w:overflowPunct/>
        <w:autoSpaceDE/>
        <w:autoSpaceDN/>
        <w:adjustRightInd/>
        <w:contextualSpacing/>
        <w:jc w:val="both"/>
        <w:rPr>
          <w:rFonts w:ascii="Calibri" w:hAnsi="Calibri" w:cs="Arial"/>
          <w:sz w:val="22"/>
          <w:szCs w:val="22"/>
        </w:rPr>
      </w:pPr>
      <w:r>
        <w:rPr>
          <w:rFonts w:ascii="Calibri" w:hAnsi="Calibri" w:cs="Arial"/>
          <w:sz w:val="22"/>
          <w:szCs w:val="22"/>
        </w:rPr>
        <w:t xml:space="preserve">Ensure analysis activities and proposed Digital SEND and financial solutions comply with safeguarding, information security, data protection, financial </w:t>
      </w:r>
      <w:proofErr w:type="gramStart"/>
      <w:r>
        <w:rPr>
          <w:rFonts w:ascii="Calibri" w:hAnsi="Calibri" w:cs="Arial"/>
          <w:sz w:val="22"/>
          <w:szCs w:val="22"/>
        </w:rPr>
        <w:t>governance</w:t>
      </w:r>
      <w:proofErr w:type="gramEnd"/>
      <w:r>
        <w:rPr>
          <w:rFonts w:ascii="Calibri" w:hAnsi="Calibri" w:cs="Arial"/>
          <w:sz w:val="22"/>
          <w:szCs w:val="22"/>
        </w:rPr>
        <w:t xml:space="preserve"> and organisational policy requirements.</w:t>
      </w:r>
    </w:p>
    <w:p w14:paraId="67C4E17B" w14:textId="68E4BAEF" w:rsidR="007E266C" w:rsidRPr="000768A4" w:rsidRDefault="000768A4" w:rsidP="000768A4">
      <w:pPr>
        <w:pStyle w:val="ListParagraph"/>
        <w:widowControl/>
        <w:numPr>
          <w:ilvl w:val="0"/>
          <w:numId w:val="28"/>
        </w:numPr>
        <w:tabs>
          <w:tab w:val="left" w:pos="-142"/>
        </w:tabs>
        <w:overflowPunct/>
        <w:autoSpaceDE/>
        <w:autoSpaceDN/>
        <w:adjustRightInd/>
        <w:contextualSpacing/>
        <w:jc w:val="both"/>
        <w:rPr>
          <w:rFonts w:ascii="Calibri" w:hAnsi="Calibri" w:cs="Arial"/>
          <w:sz w:val="22"/>
          <w:szCs w:val="22"/>
        </w:rPr>
      </w:pPr>
      <w:r w:rsidRPr="00C54A05">
        <w:rPr>
          <w:rFonts w:ascii="Calibri" w:hAnsi="Calibri" w:cs="Arial"/>
          <w:sz w:val="22"/>
          <w:szCs w:val="22"/>
        </w:rPr>
        <w:t xml:space="preserve">The nature of the business means that tasks and responsibilities are sometimes unpredictable. </w:t>
      </w:r>
      <w:r>
        <w:rPr>
          <w:rFonts w:ascii="Calibri" w:hAnsi="Calibri" w:cs="Arial"/>
          <w:sz w:val="22"/>
          <w:szCs w:val="22"/>
        </w:rPr>
        <w:t>Employees</w:t>
      </w:r>
      <w:r w:rsidRPr="00C54A05">
        <w:rPr>
          <w:rFonts w:ascii="Calibri" w:hAnsi="Calibri" w:cs="Arial"/>
          <w:sz w:val="22"/>
          <w:szCs w:val="22"/>
        </w:rPr>
        <w:t xml:space="preserve"> are therefore expected to work flexibly when the occasion arises where tasks, which are not specifically covered in the job description, need to be undertaken.</w:t>
      </w:r>
    </w:p>
    <w:sectPr w:rsidR="007E266C" w:rsidRPr="000768A4" w:rsidSect="00726811">
      <w:headerReference w:type="even" r:id="rId10"/>
      <w:headerReference w:type="default" r:id="rId11"/>
      <w:footerReference w:type="even" r:id="rId12"/>
      <w:footerReference w:type="default" r:id="rId13"/>
      <w:headerReference w:type="first" r:id="rId14"/>
      <w:footerReference w:type="first" r:id="rId15"/>
      <w:pgSz w:w="11906" w:h="16838"/>
      <w:pgMar w:top="1701" w:right="849"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55247" w14:textId="77777777" w:rsidR="00FE6A47" w:rsidRDefault="00FE6A47" w:rsidP="00AD1A28">
      <w:r>
        <w:separator/>
      </w:r>
    </w:p>
  </w:endnote>
  <w:endnote w:type="continuationSeparator" w:id="0">
    <w:p w14:paraId="15DB3CAC" w14:textId="77777777" w:rsidR="00FE6A47" w:rsidRDefault="00FE6A47" w:rsidP="00AD1A28">
      <w:r>
        <w:continuationSeparator/>
      </w:r>
    </w:p>
  </w:endnote>
  <w:endnote w:type="continuationNotice" w:id="1">
    <w:p w14:paraId="7841E383" w14:textId="77777777" w:rsidR="00FE6A47" w:rsidRDefault="00FE6A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372C3" w14:textId="77777777" w:rsidR="00511369" w:rsidRDefault="005113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9FD7A" w14:textId="4C457A97" w:rsidR="00761F3F" w:rsidRDefault="00761F3F">
    <w:pPr>
      <w:pStyle w:val="Footer"/>
    </w:pPr>
    <w:r>
      <w:rPr>
        <w:noProof/>
        <w:lang w:eastAsia="en-GB"/>
      </w:rPr>
      <w:drawing>
        <wp:anchor distT="0" distB="0" distL="114300" distR="114300" simplePos="0" relativeHeight="251658241" behindDoc="1" locked="0" layoutInCell="1" allowOverlap="1" wp14:anchorId="207CD59D" wp14:editId="701BAAF2">
          <wp:simplePos x="0" y="0"/>
          <wp:positionH relativeFrom="column">
            <wp:posOffset>-762000</wp:posOffset>
          </wp:positionH>
          <wp:positionV relativeFrom="paragraph">
            <wp:posOffset>582295</wp:posOffset>
          </wp:positionV>
          <wp:extent cx="7581900" cy="188595"/>
          <wp:effectExtent l="0" t="0" r="0" b="1905"/>
          <wp:wrapTight wrapText="bothSides">
            <wp:wrapPolygon edited="0">
              <wp:start x="0" y="0"/>
              <wp:lineTo x="0" y="19636"/>
              <wp:lineTo x="21546" y="19636"/>
              <wp:lineTo x="2154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bow.jpg"/>
                  <pic:cNvPicPr/>
                </pic:nvPicPr>
                <pic:blipFill>
                  <a:blip r:embed="rId1">
                    <a:extLst>
                      <a:ext uri="{28A0092B-C50C-407E-A947-70E740481C1C}">
                        <a14:useLocalDpi xmlns:a14="http://schemas.microsoft.com/office/drawing/2010/main" val="0"/>
                      </a:ext>
                    </a:extLst>
                  </a:blip>
                  <a:stretch>
                    <a:fillRect/>
                  </a:stretch>
                </pic:blipFill>
                <pic:spPr>
                  <a:xfrm>
                    <a:off x="0" y="0"/>
                    <a:ext cx="7581900" cy="18859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39AB" w14:textId="77777777" w:rsidR="00511369" w:rsidRDefault="005113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49539" w14:textId="77777777" w:rsidR="00FE6A47" w:rsidRDefault="00FE6A47" w:rsidP="00AD1A28">
      <w:r>
        <w:separator/>
      </w:r>
    </w:p>
  </w:footnote>
  <w:footnote w:type="continuationSeparator" w:id="0">
    <w:p w14:paraId="14080E12" w14:textId="77777777" w:rsidR="00FE6A47" w:rsidRDefault="00FE6A47" w:rsidP="00AD1A28">
      <w:r>
        <w:continuationSeparator/>
      </w:r>
    </w:p>
  </w:footnote>
  <w:footnote w:type="continuationNotice" w:id="1">
    <w:p w14:paraId="5AB131C0" w14:textId="77777777" w:rsidR="00FE6A47" w:rsidRDefault="00FE6A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35530" w14:textId="77777777" w:rsidR="00511369" w:rsidRDefault="005113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95ED1" w14:textId="59C44F7A" w:rsidR="006871DA" w:rsidRDefault="00761F3F">
    <w:pPr>
      <w:pStyle w:val="Header"/>
      <w:rPr>
        <w:noProof/>
        <w:lang w:eastAsia="en-GB"/>
      </w:rPr>
    </w:pPr>
    <w:r>
      <w:rPr>
        <w:noProof/>
        <w:lang w:eastAsia="en-GB"/>
      </w:rPr>
      <w:drawing>
        <wp:anchor distT="0" distB="0" distL="114300" distR="114300" simplePos="0" relativeHeight="251658240" behindDoc="0" locked="0" layoutInCell="1" allowOverlap="1" wp14:anchorId="5B29EC76" wp14:editId="12ADC324">
          <wp:simplePos x="0" y="0"/>
          <wp:positionH relativeFrom="column">
            <wp:posOffset>4712970</wp:posOffset>
          </wp:positionH>
          <wp:positionV relativeFrom="paragraph">
            <wp:posOffset>-306705</wp:posOffset>
          </wp:positionV>
          <wp:extent cx="1461135" cy="552450"/>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1.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461135" cy="552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D768D7" w14:textId="77777777" w:rsidR="006871DA" w:rsidRDefault="006871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62EF6" w14:textId="77777777" w:rsidR="00511369" w:rsidRDefault="005113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7129"/>
    <w:multiLevelType w:val="hybridMultilevel"/>
    <w:tmpl w:val="E7569462"/>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73327"/>
    <w:multiLevelType w:val="multilevel"/>
    <w:tmpl w:val="4516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5129E"/>
    <w:multiLevelType w:val="hybridMultilevel"/>
    <w:tmpl w:val="E7DEE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C1501B"/>
    <w:multiLevelType w:val="hybridMultilevel"/>
    <w:tmpl w:val="C5DAEA64"/>
    <w:lvl w:ilvl="0" w:tplc="0409000F">
      <w:start w:val="1"/>
      <w:numFmt w:val="decimal"/>
      <w:lvlText w:val="%1."/>
      <w:lvlJc w:val="left"/>
      <w:pPr>
        <w:ind w:left="720" w:hanging="360"/>
      </w:pPr>
      <w:rPr>
        <w:rFonts w:hint="default"/>
      </w:rPr>
    </w:lvl>
    <w:lvl w:ilvl="1" w:tplc="04090001">
      <w:start w:val="1"/>
      <w:numFmt w:val="bullet"/>
      <w:lvlText w:val=""/>
      <w:lvlJc w:val="left"/>
      <w:pPr>
        <w:tabs>
          <w:tab w:val="num" w:pos="2120"/>
        </w:tabs>
        <w:ind w:left="2120" w:hanging="360"/>
      </w:pPr>
      <w:rPr>
        <w:rFonts w:ascii="Symbol" w:hAnsi="Symbol" w:hint="default"/>
      </w:rPr>
    </w:lvl>
    <w:lvl w:ilvl="2" w:tplc="04090005">
      <w:start w:val="1"/>
      <w:numFmt w:val="bullet"/>
      <w:lvlText w:val=""/>
      <w:lvlJc w:val="left"/>
      <w:pPr>
        <w:tabs>
          <w:tab w:val="num" w:pos="2840"/>
        </w:tabs>
        <w:ind w:left="2840" w:hanging="360"/>
      </w:pPr>
      <w:rPr>
        <w:rFonts w:ascii="Wingdings" w:hAnsi="Wingdings" w:hint="default"/>
      </w:rPr>
    </w:lvl>
    <w:lvl w:ilvl="3" w:tplc="04090001">
      <w:start w:val="1"/>
      <w:numFmt w:val="bullet"/>
      <w:lvlText w:val=""/>
      <w:lvlJc w:val="left"/>
      <w:pPr>
        <w:tabs>
          <w:tab w:val="num" w:pos="3560"/>
        </w:tabs>
        <w:ind w:left="3560" w:hanging="360"/>
      </w:pPr>
      <w:rPr>
        <w:rFonts w:ascii="Symbol" w:hAnsi="Symbol" w:hint="default"/>
      </w:rPr>
    </w:lvl>
    <w:lvl w:ilvl="4" w:tplc="04090003">
      <w:start w:val="1"/>
      <w:numFmt w:val="bullet"/>
      <w:lvlText w:val="o"/>
      <w:lvlJc w:val="left"/>
      <w:pPr>
        <w:tabs>
          <w:tab w:val="num" w:pos="4280"/>
        </w:tabs>
        <w:ind w:left="4280" w:hanging="360"/>
      </w:pPr>
      <w:rPr>
        <w:rFonts w:ascii="Courier New" w:hAnsi="Courier New" w:hint="default"/>
      </w:rPr>
    </w:lvl>
    <w:lvl w:ilvl="5" w:tplc="04090005">
      <w:start w:val="1"/>
      <w:numFmt w:val="bullet"/>
      <w:lvlText w:val=""/>
      <w:lvlJc w:val="left"/>
      <w:pPr>
        <w:tabs>
          <w:tab w:val="num" w:pos="5000"/>
        </w:tabs>
        <w:ind w:left="5000" w:hanging="360"/>
      </w:pPr>
      <w:rPr>
        <w:rFonts w:ascii="Wingdings" w:hAnsi="Wingdings" w:hint="default"/>
      </w:rPr>
    </w:lvl>
    <w:lvl w:ilvl="6" w:tplc="04090001">
      <w:start w:val="1"/>
      <w:numFmt w:val="bullet"/>
      <w:lvlText w:val=""/>
      <w:lvlJc w:val="left"/>
      <w:pPr>
        <w:tabs>
          <w:tab w:val="num" w:pos="5720"/>
        </w:tabs>
        <w:ind w:left="5720" w:hanging="360"/>
      </w:pPr>
      <w:rPr>
        <w:rFonts w:ascii="Symbol" w:hAnsi="Symbol" w:hint="default"/>
      </w:rPr>
    </w:lvl>
    <w:lvl w:ilvl="7" w:tplc="04090003">
      <w:start w:val="1"/>
      <w:numFmt w:val="bullet"/>
      <w:lvlText w:val="o"/>
      <w:lvlJc w:val="left"/>
      <w:pPr>
        <w:tabs>
          <w:tab w:val="num" w:pos="6440"/>
        </w:tabs>
        <w:ind w:left="6440" w:hanging="360"/>
      </w:pPr>
      <w:rPr>
        <w:rFonts w:ascii="Courier New" w:hAnsi="Courier New" w:hint="default"/>
      </w:rPr>
    </w:lvl>
    <w:lvl w:ilvl="8" w:tplc="04090005">
      <w:start w:val="1"/>
      <w:numFmt w:val="bullet"/>
      <w:lvlText w:val=""/>
      <w:lvlJc w:val="left"/>
      <w:pPr>
        <w:tabs>
          <w:tab w:val="num" w:pos="7160"/>
        </w:tabs>
        <w:ind w:left="7160" w:hanging="360"/>
      </w:pPr>
      <w:rPr>
        <w:rFonts w:ascii="Wingdings" w:hAnsi="Wingdings" w:hint="default"/>
      </w:rPr>
    </w:lvl>
  </w:abstractNum>
  <w:abstractNum w:abstractNumId="4" w15:restartNumberingAfterBreak="0">
    <w:nsid w:val="06ED58D8"/>
    <w:multiLevelType w:val="hybridMultilevel"/>
    <w:tmpl w:val="6178B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6633E"/>
    <w:multiLevelType w:val="hybridMultilevel"/>
    <w:tmpl w:val="F2985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A1F5B"/>
    <w:multiLevelType w:val="hybridMultilevel"/>
    <w:tmpl w:val="406A9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EC0819"/>
    <w:multiLevelType w:val="hybridMultilevel"/>
    <w:tmpl w:val="91CA5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D7707F"/>
    <w:multiLevelType w:val="hybridMultilevel"/>
    <w:tmpl w:val="56F44440"/>
    <w:lvl w:ilvl="0" w:tplc="CAF0DFEC">
      <w:start w:val="1"/>
      <w:numFmt w:val="decimal"/>
      <w:lvlText w:val="%1."/>
      <w:lvlJc w:val="left"/>
      <w:pPr>
        <w:tabs>
          <w:tab w:val="num" w:pos="567"/>
        </w:tabs>
        <w:ind w:left="567" w:hanging="567"/>
      </w:pPr>
      <w:rPr>
        <w:rFonts w:hint="default"/>
      </w:rPr>
    </w:lvl>
    <w:lvl w:ilvl="1" w:tplc="2FF63CBC">
      <w:start w:val="1"/>
      <w:numFmt w:val="bullet"/>
      <w:lvlText w:val=""/>
      <w:lvlJc w:val="left"/>
      <w:pPr>
        <w:tabs>
          <w:tab w:val="num" w:pos="1647"/>
        </w:tabs>
        <w:ind w:left="2160" w:hanging="108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7E1B54"/>
    <w:multiLevelType w:val="hybridMultilevel"/>
    <w:tmpl w:val="567A198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2ABF0CD9"/>
    <w:multiLevelType w:val="hybridMultilevel"/>
    <w:tmpl w:val="1FFED07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D056144"/>
    <w:multiLevelType w:val="hybridMultilevel"/>
    <w:tmpl w:val="8CA05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3F17DC"/>
    <w:multiLevelType w:val="hybridMultilevel"/>
    <w:tmpl w:val="6F323CFE"/>
    <w:lvl w:ilvl="0" w:tplc="6B0ABB34">
      <w:start w:val="1"/>
      <w:numFmt w:val="decimal"/>
      <w:lvlText w:val="%1."/>
      <w:lvlJc w:val="left"/>
      <w:pPr>
        <w:ind w:left="689" w:hanging="360"/>
      </w:pPr>
      <w:rPr>
        <w:rFonts w:hint="default"/>
      </w:rPr>
    </w:lvl>
    <w:lvl w:ilvl="1" w:tplc="08090019" w:tentative="1">
      <w:start w:val="1"/>
      <w:numFmt w:val="lowerLetter"/>
      <w:lvlText w:val="%2."/>
      <w:lvlJc w:val="left"/>
      <w:pPr>
        <w:ind w:left="1409" w:hanging="360"/>
      </w:pPr>
    </w:lvl>
    <w:lvl w:ilvl="2" w:tplc="0809001B" w:tentative="1">
      <w:start w:val="1"/>
      <w:numFmt w:val="lowerRoman"/>
      <w:lvlText w:val="%3."/>
      <w:lvlJc w:val="right"/>
      <w:pPr>
        <w:ind w:left="2129" w:hanging="180"/>
      </w:pPr>
    </w:lvl>
    <w:lvl w:ilvl="3" w:tplc="0809000F" w:tentative="1">
      <w:start w:val="1"/>
      <w:numFmt w:val="decimal"/>
      <w:lvlText w:val="%4."/>
      <w:lvlJc w:val="left"/>
      <w:pPr>
        <w:ind w:left="2849" w:hanging="360"/>
      </w:pPr>
    </w:lvl>
    <w:lvl w:ilvl="4" w:tplc="08090019" w:tentative="1">
      <w:start w:val="1"/>
      <w:numFmt w:val="lowerLetter"/>
      <w:lvlText w:val="%5."/>
      <w:lvlJc w:val="left"/>
      <w:pPr>
        <w:ind w:left="3569" w:hanging="360"/>
      </w:pPr>
    </w:lvl>
    <w:lvl w:ilvl="5" w:tplc="0809001B" w:tentative="1">
      <w:start w:val="1"/>
      <w:numFmt w:val="lowerRoman"/>
      <w:lvlText w:val="%6."/>
      <w:lvlJc w:val="right"/>
      <w:pPr>
        <w:ind w:left="4289" w:hanging="180"/>
      </w:pPr>
    </w:lvl>
    <w:lvl w:ilvl="6" w:tplc="0809000F" w:tentative="1">
      <w:start w:val="1"/>
      <w:numFmt w:val="decimal"/>
      <w:lvlText w:val="%7."/>
      <w:lvlJc w:val="left"/>
      <w:pPr>
        <w:ind w:left="5009" w:hanging="360"/>
      </w:pPr>
    </w:lvl>
    <w:lvl w:ilvl="7" w:tplc="08090019" w:tentative="1">
      <w:start w:val="1"/>
      <w:numFmt w:val="lowerLetter"/>
      <w:lvlText w:val="%8."/>
      <w:lvlJc w:val="left"/>
      <w:pPr>
        <w:ind w:left="5729" w:hanging="360"/>
      </w:pPr>
    </w:lvl>
    <w:lvl w:ilvl="8" w:tplc="0809001B" w:tentative="1">
      <w:start w:val="1"/>
      <w:numFmt w:val="lowerRoman"/>
      <w:lvlText w:val="%9."/>
      <w:lvlJc w:val="right"/>
      <w:pPr>
        <w:ind w:left="6449" w:hanging="180"/>
      </w:pPr>
    </w:lvl>
  </w:abstractNum>
  <w:abstractNum w:abstractNumId="13" w15:restartNumberingAfterBreak="0">
    <w:nsid w:val="2E1816D1"/>
    <w:multiLevelType w:val="multilevel"/>
    <w:tmpl w:val="204A3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6E7DEE"/>
    <w:multiLevelType w:val="multilevel"/>
    <w:tmpl w:val="204A3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48108B"/>
    <w:multiLevelType w:val="hybridMultilevel"/>
    <w:tmpl w:val="CD62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9D65A6"/>
    <w:multiLevelType w:val="hybridMultilevel"/>
    <w:tmpl w:val="D0781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4A6CE3"/>
    <w:multiLevelType w:val="hybridMultilevel"/>
    <w:tmpl w:val="1BE8E4A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33613C26"/>
    <w:multiLevelType w:val="hybridMultilevel"/>
    <w:tmpl w:val="7BCEE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934784"/>
    <w:multiLevelType w:val="multilevel"/>
    <w:tmpl w:val="B574B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FD6C28"/>
    <w:multiLevelType w:val="hybridMultilevel"/>
    <w:tmpl w:val="DD4661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39C579CE"/>
    <w:multiLevelType w:val="hybridMultilevel"/>
    <w:tmpl w:val="07A48284"/>
    <w:lvl w:ilvl="0" w:tplc="A5DA4A8A">
      <w:start w:val="1"/>
      <w:numFmt w:val="decimal"/>
      <w:lvlText w:val="%1."/>
      <w:lvlJc w:val="left"/>
      <w:pPr>
        <w:ind w:left="713"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22" w15:restartNumberingAfterBreak="0">
    <w:nsid w:val="41157A83"/>
    <w:multiLevelType w:val="multilevel"/>
    <w:tmpl w:val="93188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4920AB"/>
    <w:multiLevelType w:val="multilevel"/>
    <w:tmpl w:val="CCDE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530586"/>
    <w:multiLevelType w:val="hybridMultilevel"/>
    <w:tmpl w:val="3EEA2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FF2AAC"/>
    <w:multiLevelType w:val="multilevel"/>
    <w:tmpl w:val="6722F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9465FA"/>
    <w:multiLevelType w:val="hybridMultilevel"/>
    <w:tmpl w:val="B62C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344176"/>
    <w:multiLevelType w:val="multilevel"/>
    <w:tmpl w:val="676E4612"/>
    <w:lvl w:ilvl="0">
      <w:numFmt w:val="bullet"/>
      <w:lvlText w:val="•"/>
      <w:lvlJc w:val="left"/>
      <w:pPr>
        <w:ind w:left="786" w:hanging="360"/>
      </w:pPr>
      <w:rPr>
        <w:rFonts w:ascii="Calibri" w:eastAsia="Times New Roman" w:hAnsi="Calibri"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28" w15:restartNumberingAfterBreak="0">
    <w:nsid w:val="58347EF0"/>
    <w:multiLevelType w:val="multilevel"/>
    <w:tmpl w:val="07F4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D53643"/>
    <w:multiLevelType w:val="multilevel"/>
    <w:tmpl w:val="676E4612"/>
    <w:lvl w:ilvl="0">
      <w:numFmt w:val="bullet"/>
      <w:lvlText w:val="•"/>
      <w:lvlJc w:val="left"/>
      <w:pPr>
        <w:ind w:left="786" w:hanging="360"/>
      </w:pPr>
      <w:rPr>
        <w:rFonts w:ascii="Calibri" w:eastAsia="Times New Roman" w:hAnsi="Calibri"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0" w15:restartNumberingAfterBreak="0">
    <w:nsid w:val="622E488A"/>
    <w:multiLevelType w:val="hybridMultilevel"/>
    <w:tmpl w:val="1EC854CE"/>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31" w15:restartNumberingAfterBreak="0">
    <w:nsid w:val="661C7DF2"/>
    <w:multiLevelType w:val="hybridMultilevel"/>
    <w:tmpl w:val="176A8BFA"/>
    <w:lvl w:ilvl="0" w:tplc="04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9E44E7"/>
    <w:multiLevelType w:val="hybridMultilevel"/>
    <w:tmpl w:val="27704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843D4C"/>
    <w:multiLevelType w:val="hybridMultilevel"/>
    <w:tmpl w:val="A13C2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4C64A6"/>
    <w:multiLevelType w:val="hybridMultilevel"/>
    <w:tmpl w:val="6946F9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297161"/>
    <w:multiLevelType w:val="hybridMultilevel"/>
    <w:tmpl w:val="1F567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082304"/>
    <w:multiLevelType w:val="hybridMultilevel"/>
    <w:tmpl w:val="676E4612"/>
    <w:lvl w:ilvl="0" w:tplc="8ACC2AF6">
      <w:numFmt w:val="bullet"/>
      <w:lvlText w:val="•"/>
      <w:lvlJc w:val="left"/>
      <w:pPr>
        <w:ind w:left="786" w:hanging="360"/>
      </w:pPr>
      <w:rPr>
        <w:rFonts w:ascii="Calibri" w:eastAsia="Times New Roman" w:hAnsi="Calibri"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7" w15:restartNumberingAfterBreak="0">
    <w:nsid w:val="7C9068BC"/>
    <w:multiLevelType w:val="hybridMultilevel"/>
    <w:tmpl w:val="12A0D724"/>
    <w:lvl w:ilvl="0" w:tplc="2356E36A">
      <w:start w:val="1"/>
      <w:numFmt w:val="decimal"/>
      <w:lvlText w:val="%1."/>
      <w:lvlJc w:val="left"/>
      <w:pPr>
        <w:ind w:left="513" w:hanging="360"/>
      </w:pPr>
      <w:rPr>
        <w:b w:val="0"/>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38" w15:restartNumberingAfterBreak="0">
    <w:nsid w:val="7E05570D"/>
    <w:multiLevelType w:val="hybridMultilevel"/>
    <w:tmpl w:val="A1CCB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D73670"/>
    <w:multiLevelType w:val="hybridMultilevel"/>
    <w:tmpl w:val="A74CBD9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648708895">
    <w:abstractNumId w:val="15"/>
  </w:num>
  <w:num w:numId="2" w16cid:durableId="2097047893">
    <w:abstractNumId w:val="2"/>
  </w:num>
  <w:num w:numId="3" w16cid:durableId="630477504">
    <w:abstractNumId w:val="13"/>
  </w:num>
  <w:num w:numId="4" w16cid:durableId="983898684">
    <w:abstractNumId w:val="14"/>
  </w:num>
  <w:num w:numId="5" w16cid:durableId="1809515663">
    <w:abstractNumId w:val="36"/>
  </w:num>
  <w:num w:numId="6" w16cid:durableId="19400677">
    <w:abstractNumId w:val="29"/>
  </w:num>
  <w:num w:numId="7" w16cid:durableId="629096711">
    <w:abstractNumId w:val="27"/>
  </w:num>
  <w:num w:numId="8" w16cid:durableId="1416900049">
    <w:abstractNumId w:val="30"/>
  </w:num>
  <w:num w:numId="9" w16cid:durableId="1806241336">
    <w:abstractNumId w:val="0"/>
  </w:num>
  <w:num w:numId="10" w16cid:durableId="2097053051">
    <w:abstractNumId w:val="32"/>
  </w:num>
  <w:num w:numId="11" w16cid:durableId="927886141">
    <w:abstractNumId w:val="31"/>
  </w:num>
  <w:num w:numId="12" w16cid:durableId="797795392">
    <w:abstractNumId w:val="33"/>
  </w:num>
  <w:num w:numId="13" w16cid:durableId="335544534">
    <w:abstractNumId w:val="7"/>
  </w:num>
  <w:num w:numId="14" w16cid:durableId="1169442995">
    <w:abstractNumId w:val="16"/>
  </w:num>
  <w:num w:numId="15" w16cid:durableId="1032656623">
    <w:abstractNumId w:val="21"/>
  </w:num>
  <w:num w:numId="16" w16cid:durableId="2133205339">
    <w:abstractNumId w:val="3"/>
  </w:num>
  <w:num w:numId="17" w16cid:durableId="530647254">
    <w:abstractNumId w:val="37"/>
  </w:num>
  <w:num w:numId="18" w16cid:durableId="1991015161">
    <w:abstractNumId w:val="5"/>
  </w:num>
  <w:num w:numId="19" w16cid:durableId="320890081">
    <w:abstractNumId w:val="35"/>
  </w:num>
  <w:num w:numId="20" w16cid:durableId="1788891017">
    <w:abstractNumId w:val="8"/>
  </w:num>
  <w:num w:numId="21" w16cid:durableId="360592429">
    <w:abstractNumId w:val="18"/>
  </w:num>
  <w:num w:numId="22" w16cid:durableId="1468667550">
    <w:abstractNumId w:val="34"/>
  </w:num>
  <w:num w:numId="23" w16cid:durableId="564217539">
    <w:abstractNumId w:val="12"/>
  </w:num>
  <w:num w:numId="24" w16cid:durableId="124589156">
    <w:abstractNumId w:val="39"/>
  </w:num>
  <w:num w:numId="25" w16cid:durableId="392460767">
    <w:abstractNumId w:val="10"/>
  </w:num>
  <w:num w:numId="26" w16cid:durableId="118035337">
    <w:abstractNumId w:val="20"/>
  </w:num>
  <w:num w:numId="27" w16cid:durableId="92939574">
    <w:abstractNumId w:val="11"/>
  </w:num>
  <w:num w:numId="28" w16cid:durableId="2122339772">
    <w:abstractNumId w:val="26"/>
  </w:num>
  <w:num w:numId="29" w16cid:durableId="1419475038">
    <w:abstractNumId w:val="4"/>
  </w:num>
  <w:num w:numId="30" w16cid:durableId="1474906455">
    <w:abstractNumId w:val="6"/>
  </w:num>
  <w:num w:numId="31" w16cid:durableId="1222714460">
    <w:abstractNumId w:val="17"/>
  </w:num>
  <w:num w:numId="32" w16cid:durableId="609899819">
    <w:abstractNumId w:val="9"/>
  </w:num>
  <w:num w:numId="33" w16cid:durableId="1626620939">
    <w:abstractNumId w:val="1"/>
  </w:num>
  <w:num w:numId="34" w16cid:durableId="162479727">
    <w:abstractNumId w:val="25"/>
  </w:num>
  <w:num w:numId="35" w16cid:durableId="196240795">
    <w:abstractNumId w:val="24"/>
  </w:num>
  <w:num w:numId="36" w16cid:durableId="1882352813">
    <w:abstractNumId w:val="38"/>
  </w:num>
  <w:num w:numId="37" w16cid:durableId="2121679108">
    <w:abstractNumId w:val="19"/>
  </w:num>
  <w:num w:numId="38" w16cid:durableId="495927382">
    <w:abstractNumId w:val="28"/>
  </w:num>
  <w:num w:numId="39" w16cid:durableId="1401514563">
    <w:abstractNumId w:val="22"/>
  </w:num>
  <w:num w:numId="40" w16cid:durableId="761689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A28"/>
    <w:rsid w:val="000071EC"/>
    <w:rsid w:val="00027EF4"/>
    <w:rsid w:val="00074DF6"/>
    <w:rsid w:val="000768A4"/>
    <w:rsid w:val="000843DD"/>
    <w:rsid w:val="00084EC2"/>
    <w:rsid w:val="000B3981"/>
    <w:rsid w:val="000B7391"/>
    <w:rsid w:val="000C5FF5"/>
    <w:rsid w:val="000D3170"/>
    <w:rsid w:val="000F1DD2"/>
    <w:rsid w:val="00102978"/>
    <w:rsid w:val="0010615A"/>
    <w:rsid w:val="00136934"/>
    <w:rsid w:val="0013716A"/>
    <w:rsid w:val="00180997"/>
    <w:rsid w:val="001867D6"/>
    <w:rsid w:val="001A26C4"/>
    <w:rsid w:val="001A7456"/>
    <w:rsid w:val="001C524B"/>
    <w:rsid w:val="001E68A3"/>
    <w:rsid w:val="001F0C1A"/>
    <w:rsid w:val="002042E1"/>
    <w:rsid w:val="002161FF"/>
    <w:rsid w:val="0022590B"/>
    <w:rsid w:val="0023198F"/>
    <w:rsid w:val="002460B3"/>
    <w:rsid w:val="002B57FA"/>
    <w:rsid w:val="002F69D8"/>
    <w:rsid w:val="003115DC"/>
    <w:rsid w:val="00314A2E"/>
    <w:rsid w:val="00335816"/>
    <w:rsid w:val="003378F5"/>
    <w:rsid w:val="00340E64"/>
    <w:rsid w:val="00364279"/>
    <w:rsid w:val="003C7684"/>
    <w:rsid w:val="003C773D"/>
    <w:rsid w:val="003D655D"/>
    <w:rsid w:val="003F72A2"/>
    <w:rsid w:val="0040366F"/>
    <w:rsid w:val="00403BE7"/>
    <w:rsid w:val="0042184F"/>
    <w:rsid w:val="00426166"/>
    <w:rsid w:val="00452CB3"/>
    <w:rsid w:val="00464D42"/>
    <w:rsid w:val="00466B18"/>
    <w:rsid w:val="004758F1"/>
    <w:rsid w:val="00477746"/>
    <w:rsid w:val="004A2259"/>
    <w:rsid w:val="004B25E1"/>
    <w:rsid w:val="004B2F61"/>
    <w:rsid w:val="004E459A"/>
    <w:rsid w:val="004E774F"/>
    <w:rsid w:val="00511369"/>
    <w:rsid w:val="005124B9"/>
    <w:rsid w:val="005151FD"/>
    <w:rsid w:val="00573CEF"/>
    <w:rsid w:val="005762D5"/>
    <w:rsid w:val="00586C1B"/>
    <w:rsid w:val="005E723D"/>
    <w:rsid w:val="006108AB"/>
    <w:rsid w:val="00627E27"/>
    <w:rsid w:val="00652D3F"/>
    <w:rsid w:val="006871DA"/>
    <w:rsid w:val="00697A7A"/>
    <w:rsid w:val="006B1E4D"/>
    <w:rsid w:val="006B604A"/>
    <w:rsid w:val="006F55CA"/>
    <w:rsid w:val="0070017B"/>
    <w:rsid w:val="0071660B"/>
    <w:rsid w:val="00721842"/>
    <w:rsid w:val="00726811"/>
    <w:rsid w:val="007328F5"/>
    <w:rsid w:val="00761F3F"/>
    <w:rsid w:val="0077202C"/>
    <w:rsid w:val="007B02AF"/>
    <w:rsid w:val="007E266C"/>
    <w:rsid w:val="007F1280"/>
    <w:rsid w:val="00816475"/>
    <w:rsid w:val="008413C1"/>
    <w:rsid w:val="00843AC1"/>
    <w:rsid w:val="008454B0"/>
    <w:rsid w:val="00855308"/>
    <w:rsid w:val="0086082D"/>
    <w:rsid w:val="00864830"/>
    <w:rsid w:val="00895EDB"/>
    <w:rsid w:val="008A0BA8"/>
    <w:rsid w:val="008E0EFF"/>
    <w:rsid w:val="008F1DE4"/>
    <w:rsid w:val="008F74F0"/>
    <w:rsid w:val="00952AE6"/>
    <w:rsid w:val="00990230"/>
    <w:rsid w:val="009C23E4"/>
    <w:rsid w:val="009C5E2A"/>
    <w:rsid w:val="009D1BDF"/>
    <w:rsid w:val="00A01DFF"/>
    <w:rsid w:val="00A02E8F"/>
    <w:rsid w:val="00A24654"/>
    <w:rsid w:val="00A34717"/>
    <w:rsid w:val="00A46B43"/>
    <w:rsid w:val="00A5607D"/>
    <w:rsid w:val="00A764AF"/>
    <w:rsid w:val="00A85248"/>
    <w:rsid w:val="00A86AF4"/>
    <w:rsid w:val="00A95521"/>
    <w:rsid w:val="00AB511F"/>
    <w:rsid w:val="00AD1453"/>
    <w:rsid w:val="00AD1A28"/>
    <w:rsid w:val="00B0388C"/>
    <w:rsid w:val="00B1742F"/>
    <w:rsid w:val="00B2370E"/>
    <w:rsid w:val="00B24D11"/>
    <w:rsid w:val="00B3523C"/>
    <w:rsid w:val="00B648F6"/>
    <w:rsid w:val="00B7159F"/>
    <w:rsid w:val="00B7688E"/>
    <w:rsid w:val="00B8166F"/>
    <w:rsid w:val="00BC1C26"/>
    <w:rsid w:val="00BD064E"/>
    <w:rsid w:val="00BD15FC"/>
    <w:rsid w:val="00C425DC"/>
    <w:rsid w:val="00C53F50"/>
    <w:rsid w:val="00C716F9"/>
    <w:rsid w:val="00C974F4"/>
    <w:rsid w:val="00CC66B6"/>
    <w:rsid w:val="00CD3B81"/>
    <w:rsid w:val="00CE2128"/>
    <w:rsid w:val="00CF292A"/>
    <w:rsid w:val="00D02D79"/>
    <w:rsid w:val="00D11253"/>
    <w:rsid w:val="00D24D39"/>
    <w:rsid w:val="00D2572D"/>
    <w:rsid w:val="00D27080"/>
    <w:rsid w:val="00D46907"/>
    <w:rsid w:val="00D623EA"/>
    <w:rsid w:val="00D83C7A"/>
    <w:rsid w:val="00DA6ABA"/>
    <w:rsid w:val="00DB5E7D"/>
    <w:rsid w:val="00DC6E9A"/>
    <w:rsid w:val="00DE7F40"/>
    <w:rsid w:val="00E162E5"/>
    <w:rsid w:val="00E31943"/>
    <w:rsid w:val="00E33B30"/>
    <w:rsid w:val="00E37C95"/>
    <w:rsid w:val="00E41252"/>
    <w:rsid w:val="00E505D6"/>
    <w:rsid w:val="00E539EA"/>
    <w:rsid w:val="00E67677"/>
    <w:rsid w:val="00E77D4E"/>
    <w:rsid w:val="00E82F3B"/>
    <w:rsid w:val="00EC1486"/>
    <w:rsid w:val="00ED2D5F"/>
    <w:rsid w:val="00EE6F07"/>
    <w:rsid w:val="00EF444F"/>
    <w:rsid w:val="00F17BFF"/>
    <w:rsid w:val="00F20F52"/>
    <w:rsid w:val="00F25CC1"/>
    <w:rsid w:val="00F36A98"/>
    <w:rsid w:val="00F36BCC"/>
    <w:rsid w:val="00F5318B"/>
    <w:rsid w:val="00F608E7"/>
    <w:rsid w:val="00F7310F"/>
    <w:rsid w:val="00F77BB0"/>
    <w:rsid w:val="00FC3D53"/>
    <w:rsid w:val="00FC6CAB"/>
    <w:rsid w:val="00FD7BBA"/>
    <w:rsid w:val="00FE51BE"/>
    <w:rsid w:val="00FE6A4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183688"/>
  <w15:docId w15:val="{DA1E746F-8E8D-4E45-9437-6893626A0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92A"/>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US"/>
    </w:rPr>
  </w:style>
  <w:style w:type="paragraph" w:styleId="Heading1">
    <w:name w:val="heading 1"/>
    <w:basedOn w:val="Normal"/>
    <w:next w:val="Normal"/>
    <w:link w:val="Heading1Char"/>
    <w:uiPriority w:val="9"/>
    <w:qFormat/>
    <w:rsid w:val="0051136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1136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1136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1136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11369"/>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11369"/>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11369"/>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qFormat/>
    <w:rsid w:val="000071EC"/>
    <w:pPr>
      <w:spacing w:before="240" w:after="60"/>
      <w:outlineLvl w:val="7"/>
    </w:pPr>
    <w:rPr>
      <w:i/>
      <w:iCs/>
      <w:sz w:val="24"/>
      <w:szCs w:val="24"/>
    </w:rPr>
  </w:style>
  <w:style w:type="paragraph" w:styleId="Heading9">
    <w:name w:val="heading 9"/>
    <w:basedOn w:val="Normal"/>
    <w:next w:val="Normal"/>
    <w:link w:val="Heading9Char"/>
    <w:uiPriority w:val="9"/>
    <w:semiHidden/>
    <w:unhideWhenUsed/>
    <w:qFormat/>
    <w:rsid w:val="0051136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1A28"/>
    <w:pPr>
      <w:widowControl/>
      <w:tabs>
        <w:tab w:val="center" w:pos="4513"/>
        <w:tab w:val="right" w:pos="9026"/>
      </w:tabs>
      <w:overflowPunct/>
      <w:autoSpaceDE/>
      <w:autoSpaceDN/>
      <w:adjustRightInd/>
    </w:pPr>
    <w:rPr>
      <w:rFonts w:asciiTheme="minorHAnsi" w:eastAsiaTheme="minorHAnsi" w:hAnsiTheme="minorHAnsi" w:cstheme="minorBidi"/>
      <w:kern w:val="0"/>
      <w:sz w:val="22"/>
      <w:szCs w:val="22"/>
      <w:lang w:val="en-GB"/>
    </w:rPr>
  </w:style>
  <w:style w:type="character" w:customStyle="1" w:styleId="HeaderChar">
    <w:name w:val="Header Char"/>
    <w:basedOn w:val="DefaultParagraphFont"/>
    <w:link w:val="Header"/>
    <w:uiPriority w:val="99"/>
    <w:rsid w:val="00AD1A28"/>
  </w:style>
  <w:style w:type="paragraph" w:styleId="Footer">
    <w:name w:val="footer"/>
    <w:basedOn w:val="Normal"/>
    <w:link w:val="FooterChar"/>
    <w:uiPriority w:val="99"/>
    <w:unhideWhenUsed/>
    <w:rsid w:val="00AD1A28"/>
    <w:pPr>
      <w:widowControl/>
      <w:tabs>
        <w:tab w:val="center" w:pos="4513"/>
        <w:tab w:val="right" w:pos="9026"/>
      </w:tabs>
      <w:overflowPunct/>
      <w:autoSpaceDE/>
      <w:autoSpaceDN/>
      <w:adjustRightInd/>
    </w:pPr>
    <w:rPr>
      <w:rFonts w:asciiTheme="minorHAnsi" w:eastAsiaTheme="minorHAnsi" w:hAnsiTheme="minorHAnsi" w:cstheme="minorBidi"/>
      <w:kern w:val="0"/>
      <w:sz w:val="22"/>
      <w:szCs w:val="22"/>
      <w:lang w:val="en-GB"/>
    </w:rPr>
  </w:style>
  <w:style w:type="character" w:customStyle="1" w:styleId="FooterChar">
    <w:name w:val="Footer Char"/>
    <w:basedOn w:val="DefaultParagraphFont"/>
    <w:link w:val="Footer"/>
    <w:uiPriority w:val="99"/>
    <w:rsid w:val="00AD1A28"/>
  </w:style>
  <w:style w:type="paragraph" w:styleId="BalloonText">
    <w:name w:val="Balloon Text"/>
    <w:basedOn w:val="Normal"/>
    <w:link w:val="BalloonTextChar"/>
    <w:uiPriority w:val="99"/>
    <w:semiHidden/>
    <w:unhideWhenUsed/>
    <w:rsid w:val="00AD1A28"/>
    <w:pPr>
      <w:widowControl/>
      <w:overflowPunct/>
      <w:autoSpaceDE/>
      <w:autoSpaceDN/>
      <w:adjustRightInd/>
    </w:pPr>
    <w:rPr>
      <w:rFonts w:ascii="Tahoma" w:eastAsiaTheme="minorHAnsi" w:hAnsi="Tahoma" w:cs="Tahoma"/>
      <w:kern w:val="0"/>
      <w:sz w:val="16"/>
      <w:szCs w:val="16"/>
      <w:lang w:val="en-GB"/>
    </w:rPr>
  </w:style>
  <w:style w:type="character" w:customStyle="1" w:styleId="BalloonTextChar">
    <w:name w:val="Balloon Text Char"/>
    <w:basedOn w:val="DefaultParagraphFont"/>
    <w:link w:val="BalloonText"/>
    <w:uiPriority w:val="99"/>
    <w:semiHidden/>
    <w:rsid w:val="00AD1A28"/>
    <w:rPr>
      <w:rFonts w:ascii="Tahoma" w:hAnsi="Tahoma" w:cs="Tahoma"/>
      <w:sz w:val="16"/>
      <w:szCs w:val="16"/>
    </w:rPr>
  </w:style>
  <w:style w:type="paragraph" w:styleId="BodyTextIndent">
    <w:name w:val="Body Text Indent"/>
    <w:basedOn w:val="Normal"/>
    <w:link w:val="BodyTextIndentChar"/>
    <w:rsid w:val="00CF292A"/>
    <w:pPr>
      <w:spacing w:after="120"/>
      <w:ind w:left="283"/>
    </w:pPr>
  </w:style>
  <w:style w:type="character" w:customStyle="1" w:styleId="BodyTextIndentChar">
    <w:name w:val="Body Text Indent Char"/>
    <w:basedOn w:val="DefaultParagraphFont"/>
    <w:link w:val="BodyTextIndent"/>
    <w:rsid w:val="00CF292A"/>
    <w:rPr>
      <w:rFonts w:ascii="Times New Roman" w:eastAsia="Times New Roman" w:hAnsi="Times New Roman" w:cs="Times New Roman"/>
      <w:kern w:val="28"/>
      <w:sz w:val="20"/>
      <w:szCs w:val="20"/>
      <w:lang w:val="en-US"/>
    </w:rPr>
  </w:style>
  <w:style w:type="character" w:styleId="Hyperlink">
    <w:name w:val="Hyperlink"/>
    <w:rsid w:val="00CF292A"/>
    <w:rPr>
      <w:color w:val="0000FF"/>
      <w:u w:val="single"/>
    </w:rPr>
  </w:style>
  <w:style w:type="paragraph" w:customStyle="1" w:styleId="BasicParagraph">
    <w:name w:val="[Basic Paragraph]"/>
    <w:basedOn w:val="Normal"/>
    <w:uiPriority w:val="99"/>
    <w:rsid w:val="00CF292A"/>
    <w:pPr>
      <w:widowControl/>
      <w:overflowPunct/>
      <w:spacing w:line="288" w:lineRule="auto"/>
      <w:textAlignment w:val="center"/>
    </w:pPr>
    <w:rPr>
      <w:rFonts w:eastAsia="Calibri"/>
      <w:color w:val="000000"/>
      <w:kern w:val="0"/>
      <w:sz w:val="24"/>
      <w:szCs w:val="24"/>
      <w:lang w:val="en-GB"/>
    </w:rPr>
  </w:style>
  <w:style w:type="paragraph" w:styleId="ListParagraph">
    <w:name w:val="List Paragraph"/>
    <w:basedOn w:val="Normal"/>
    <w:uiPriority w:val="34"/>
    <w:qFormat/>
    <w:rsid w:val="00CD3B81"/>
    <w:pPr>
      <w:ind w:left="720"/>
    </w:pPr>
  </w:style>
  <w:style w:type="paragraph" w:styleId="NormalWeb">
    <w:name w:val="Normal (Web)"/>
    <w:basedOn w:val="Normal"/>
    <w:uiPriority w:val="99"/>
    <w:unhideWhenUsed/>
    <w:rsid w:val="0042184F"/>
    <w:pPr>
      <w:widowControl/>
      <w:overflowPunct/>
      <w:autoSpaceDE/>
      <w:autoSpaceDN/>
      <w:adjustRightInd/>
      <w:spacing w:before="100" w:beforeAutospacing="1" w:after="100" w:afterAutospacing="1"/>
    </w:pPr>
    <w:rPr>
      <w:kern w:val="0"/>
      <w:sz w:val="24"/>
      <w:szCs w:val="24"/>
      <w:lang w:val="en-GB" w:eastAsia="en-GB"/>
    </w:rPr>
  </w:style>
  <w:style w:type="character" w:customStyle="1" w:styleId="Heading8Char">
    <w:name w:val="Heading 8 Char"/>
    <w:basedOn w:val="DefaultParagraphFont"/>
    <w:link w:val="Heading8"/>
    <w:rsid w:val="000071EC"/>
    <w:rPr>
      <w:rFonts w:ascii="Times New Roman" w:eastAsia="Times New Roman" w:hAnsi="Times New Roman" w:cs="Times New Roman"/>
      <w:i/>
      <w:iCs/>
      <w:kern w:val="28"/>
      <w:sz w:val="24"/>
      <w:szCs w:val="24"/>
      <w:lang w:val="en-US"/>
    </w:rPr>
  </w:style>
  <w:style w:type="paragraph" w:customStyle="1" w:styleId="Default">
    <w:name w:val="Default"/>
    <w:uiPriority w:val="99"/>
    <w:rsid w:val="008F1DE4"/>
    <w:pPr>
      <w:autoSpaceDE w:val="0"/>
      <w:autoSpaceDN w:val="0"/>
      <w:adjustRightInd w:val="0"/>
      <w:spacing w:after="0" w:line="240" w:lineRule="auto"/>
    </w:pPr>
    <w:rPr>
      <w:rFonts w:ascii="Microsoft Sans Serif" w:eastAsia="Calibri" w:hAnsi="Microsoft Sans Serif" w:cs="Microsoft Sans Serif"/>
      <w:color w:val="000000"/>
      <w:sz w:val="24"/>
      <w:szCs w:val="24"/>
      <w:lang w:val="en-US"/>
    </w:rPr>
  </w:style>
  <w:style w:type="character" w:styleId="Strong">
    <w:name w:val="Strong"/>
    <w:basedOn w:val="DefaultParagraphFont"/>
    <w:uiPriority w:val="22"/>
    <w:qFormat/>
    <w:rsid w:val="00426166"/>
    <w:rPr>
      <w:b/>
      <w:bCs/>
    </w:rPr>
  </w:style>
  <w:style w:type="character" w:customStyle="1" w:styleId="white-space-pre">
    <w:name w:val="white-space-pre"/>
    <w:basedOn w:val="DefaultParagraphFont"/>
    <w:rsid w:val="00426166"/>
  </w:style>
  <w:style w:type="paragraph" w:styleId="NoSpacing">
    <w:name w:val="No Spacing"/>
    <w:uiPriority w:val="1"/>
    <w:qFormat/>
    <w:rsid w:val="0010615A"/>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US"/>
    </w:rPr>
  </w:style>
  <w:style w:type="character" w:styleId="BookTitle">
    <w:name w:val="Book Title"/>
    <w:basedOn w:val="DefaultParagraphFont"/>
    <w:uiPriority w:val="33"/>
    <w:qFormat/>
    <w:rsid w:val="00511369"/>
    <w:rPr>
      <w:b/>
      <w:bCs/>
      <w:i/>
      <w:iCs/>
      <w:spacing w:val="5"/>
    </w:rPr>
  </w:style>
  <w:style w:type="paragraph" w:styleId="Caption">
    <w:name w:val="caption"/>
    <w:basedOn w:val="Normal"/>
    <w:next w:val="Normal"/>
    <w:uiPriority w:val="35"/>
    <w:semiHidden/>
    <w:unhideWhenUsed/>
    <w:qFormat/>
    <w:rsid w:val="00511369"/>
    <w:pPr>
      <w:spacing w:after="200"/>
    </w:pPr>
    <w:rPr>
      <w:i/>
      <w:iCs/>
      <w:color w:val="1F497D" w:themeColor="text2"/>
      <w:sz w:val="18"/>
      <w:szCs w:val="18"/>
    </w:rPr>
  </w:style>
  <w:style w:type="character" w:styleId="Emphasis">
    <w:name w:val="Emphasis"/>
    <w:basedOn w:val="DefaultParagraphFont"/>
    <w:uiPriority w:val="20"/>
    <w:qFormat/>
    <w:rsid w:val="00511369"/>
    <w:rPr>
      <w:i/>
      <w:iCs/>
    </w:rPr>
  </w:style>
  <w:style w:type="character" w:customStyle="1" w:styleId="Heading1Char">
    <w:name w:val="Heading 1 Char"/>
    <w:basedOn w:val="DefaultParagraphFont"/>
    <w:link w:val="Heading1"/>
    <w:uiPriority w:val="9"/>
    <w:rsid w:val="00511369"/>
    <w:rPr>
      <w:rFonts w:asciiTheme="majorHAnsi" w:eastAsiaTheme="majorEastAsia" w:hAnsiTheme="majorHAnsi" w:cstheme="majorBidi"/>
      <w:color w:val="365F91" w:themeColor="accent1" w:themeShade="BF"/>
      <w:kern w:val="28"/>
      <w:sz w:val="32"/>
      <w:szCs w:val="32"/>
      <w:lang w:val="en-US"/>
    </w:rPr>
  </w:style>
  <w:style w:type="character" w:customStyle="1" w:styleId="Heading2Char">
    <w:name w:val="Heading 2 Char"/>
    <w:basedOn w:val="DefaultParagraphFont"/>
    <w:link w:val="Heading2"/>
    <w:uiPriority w:val="9"/>
    <w:semiHidden/>
    <w:rsid w:val="00511369"/>
    <w:rPr>
      <w:rFonts w:asciiTheme="majorHAnsi" w:eastAsiaTheme="majorEastAsia" w:hAnsiTheme="majorHAnsi" w:cstheme="majorBidi"/>
      <w:color w:val="365F91" w:themeColor="accent1" w:themeShade="BF"/>
      <w:kern w:val="28"/>
      <w:sz w:val="26"/>
      <w:szCs w:val="26"/>
      <w:lang w:val="en-US"/>
    </w:rPr>
  </w:style>
  <w:style w:type="character" w:customStyle="1" w:styleId="Heading3Char">
    <w:name w:val="Heading 3 Char"/>
    <w:basedOn w:val="DefaultParagraphFont"/>
    <w:link w:val="Heading3"/>
    <w:uiPriority w:val="9"/>
    <w:semiHidden/>
    <w:rsid w:val="00511369"/>
    <w:rPr>
      <w:rFonts w:asciiTheme="majorHAnsi" w:eastAsiaTheme="majorEastAsia" w:hAnsiTheme="majorHAnsi" w:cstheme="majorBidi"/>
      <w:color w:val="243F60" w:themeColor="accent1" w:themeShade="7F"/>
      <w:kern w:val="28"/>
      <w:sz w:val="24"/>
      <w:szCs w:val="24"/>
      <w:lang w:val="en-US"/>
    </w:rPr>
  </w:style>
  <w:style w:type="character" w:customStyle="1" w:styleId="Heading4Char">
    <w:name w:val="Heading 4 Char"/>
    <w:basedOn w:val="DefaultParagraphFont"/>
    <w:link w:val="Heading4"/>
    <w:uiPriority w:val="9"/>
    <w:semiHidden/>
    <w:rsid w:val="00511369"/>
    <w:rPr>
      <w:rFonts w:asciiTheme="majorHAnsi" w:eastAsiaTheme="majorEastAsia" w:hAnsiTheme="majorHAnsi" w:cstheme="majorBidi"/>
      <w:i/>
      <w:iCs/>
      <w:color w:val="365F91" w:themeColor="accent1" w:themeShade="BF"/>
      <w:kern w:val="28"/>
      <w:sz w:val="20"/>
      <w:szCs w:val="20"/>
      <w:lang w:val="en-US"/>
    </w:rPr>
  </w:style>
  <w:style w:type="character" w:customStyle="1" w:styleId="Heading5Char">
    <w:name w:val="Heading 5 Char"/>
    <w:basedOn w:val="DefaultParagraphFont"/>
    <w:link w:val="Heading5"/>
    <w:uiPriority w:val="9"/>
    <w:semiHidden/>
    <w:rsid w:val="00511369"/>
    <w:rPr>
      <w:rFonts w:asciiTheme="majorHAnsi" w:eastAsiaTheme="majorEastAsia" w:hAnsiTheme="majorHAnsi" w:cstheme="majorBidi"/>
      <w:color w:val="365F91" w:themeColor="accent1" w:themeShade="BF"/>
      <w:kern w:val="28"/>
      <w:sz w:val="20"/>
      <w:szCs w:val="20"/>
      <w:lang w:val="en-US"/>
    </w:rPr>
  </w:style>
  <w:style w:type="character" w:customStyle="1" w:styleId="Heading6Char">
    <w:name w:val="Heading 6 Char"/>
    <w:basedOn w:val="DefaultParagraphFont"/>
    <w:link w:val="Heading6"/>
    <w:uiPriority w:val="9"/>
    <w:semiHidden/>
    <w:rsid w:val="00511369"/>
    <w:rPr>
      <w:rFonts w:asciiTheme="majorHAnsi" w:eastAsiaTheme="majorEastAsia" w:hAnsiTheme="majorHAnsi" w:cstheme="majorBidi"/>
      <w:color w:val="243F60" w:themeColor="accent1" w:themeShade="7F"/>
      <w:kern w:val="28"/>
      <w:sz w:val="20"/>
      <w:szCs w:val="20"/>
      <w:lang w:val="en-US"/>
    </w:rPr>
  </w:style>
  <w:style w:type="character" w:customStyle="1" w:styleId="Heading7Char">
    <w:name w:val="Heading 7 Char"/>
    <w:basedOn w:val="DefaultParagraphFont"/>
    <w:link w:val="Heading7"/>
    <w:uiPriority w:val="9"/>
    <w:semiHidden/>
    <w:rsid w:val="00511369"/>
    <w:rPr>
      <w:rFonts w:asciiTheme="majorHAnsi" w:eastAsiaTheme="majorEastAsia" w:hAnsiTheme="majorHAnsi" w:cstheme="majorBidi"/>
      <w:i/>
      <w:iCs/>
      <w:color w:val="243F60" w:themeColor="accent1" w:themeShade="7F"/>
      <w:kern w:val="28"/>
      <w:sz w:val="20"/>
      <w:szCs w:val="20"/>
      <w:lang w:val="en-US"/>
    </w:rPr>
  </w:style>
  <w:style w:type="character" w:customStyle="1" w:styleId="Heading9Char">
    <w:name w:val="Heading 9 Char"/>
    <w:basedOn w:val="DefaultParagraphFont"/>
    <w:link w:val="Heading9"/>
    <w:uiPriority w:val="9"/>
    <w:semiHidden/>
    <w:rsid w:val="00511369"/>
    <w:rPr>
      <w:rFonts w:asciiTheme="majorHAnsi" w:eastAsiaTheme="majorEastAsia" w:hAnsiTheme="majorHAnsi" w:cstheme="majorBidi"/>
      <w:i/>
      <w:iCs/>
      <w:color w:val="272727" w:themeColor="text1" w:themeTint="D8"/>
      <w:kern w:val="28"/>
      <w:sz w:val="21"/>
      <w:szCs w:val="21"/>
      <w:lang w:val="en-US"/>
    </w:rPr>
  </w:style>
  <w:style w:type="character" w:styleId="IntenseEmphasis">
    <w:name w:val="Intense Emphasis"/>
    <w:basedOn w:val="DefaultParagraphFont"/>
    <w:uiPriority w:val="21"/>
    <w:qFormat/>
    <w:rsid w:val="00511369"/>
    <w:rPr>
      <w:i/>
      <w:iCs/>
      <w:color w:val="4F81BD" w:themeColor="accent1"/>
    </w:rPr>
  </w:style>
  <w:style w:type="paragraph" w:styleId="IntenseQuote">
    <w:name w:val="Intense Quote"/>
    <w:basedOn w:val="Normal"/>
    <w:next w:val="Normal"/>
    <w:link w:val="IntenseQuoteChar"/>
    <w:uiPriority w:val="30"/>
    <w:qFormat/>
    <w:rsid w:val="0051136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11369"/>
    <w:rPr>
      <w:rFonts w:ascii="Times New Roman" w:eastAsia="Times New Roman" w:hAnsi="Times New Roman" w:cs="Times New Roman"/>
      <w:i/>
      <w:iCs/>
      <w:color w:val="4F81BD" w:themeColor="accent1"/>
      <w:kern w:val="28"/>
      <w:sz w:val="20"/>
      <w:szCs w:val="20"/>
      <w:lang w:val="en-US"/>
    </w:rPr>
  </w:style>
  <w:style w:type="character" w:styleId="IntenseReference">
    <w:name w:val="Intense Reference"/>
    <w:basedOn w:val="DefaultParagraphFont"/>
    <w:uiPriority w:val="32"/>
    <w:qFormat/>
    <w:rsid w:val="00511369"/>
    <w:rPr>
      <w:b/>
      <w:bCs/>
      <w:smallCaps/>
      <w:color w:val="4F81BD" w:themeColor="accent1"/>
      <w:spacing w:val="5"/>
    </w:rPr>
  </w:style>
  <w:style w:type="paragraph" w:styleId="Quote">
    <w:name w:val="Quote"/>
    <w:basedOn w:val="Normal"/>
    <w:next w:val="Normal"/>
    <w:link w:val="QuoteChar"/>
    <w:uiPriority w:val="29"/>
    <w:qFormat/>
    <w:rsid w:val="0051136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11369"/>
    <w:rPr>
      <w:rFonts w:ascii="Times New Roman" w:eastAsia="Times New Roman" w:hAnsi="Times New Roman" w:cs="Times New Roman"/>
      <w:i/>
      <w:iCs/>
      <w:color w:val="404040" w:themeColor="text1" w:themeTint="BF"/>
      <w:kern w:val="28"/>
      <w:sz w:val="20"/>
      <w:szCs w:val="20"/>
      <w:lang w:val="en-US"/>
    </w:rPr>
  </w:style>
  <w:style w:type="paragraph" w:styleId="Subtitle">
    <w:name w:val="Subtitle"/>
    <w:basedOn w:val="Normal"/>
    <w:next w:val="Normal"/>
    <w:link w:val="SubtitleChar"/>
    <w:uiPriority w:val="11"/>
    <w:qFormat/>
    <w:rsid w:val="0051136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11369"/>
    <w:rPr>
      <w:rFonts w:eastAsiaTheme="minorEastAsia"/>
      <w:color w:val="5A5A5A" w:themeColor="text1" w:themeTint="A5"/>
      <w:spacing w:val="15"/>
      <w:kern w:val="28"/>
      <w:lang w:val="en-US"/>
    </w:rPr>
  </w:style>
  <w:style w:type="character" w:styleId="SubtleEmphasis">
    <w:name w:val="Subtle Emphasis"/>
    <w:basedOn w:val="DefaultParagraphFont"/>
    <w:uiPriority w:val="19"/>
    <w:qFormat/>
    <w:rsid w:val="00511369"/>
    <w:rPr>
      <w:i/>
      <w:iCs/>
      <w:color w:val="404040" w:themeColor="text1" w:themeTint="BF"/>
    </w:rPr>
  </w:style>
  <w:style w:type="character" w:styleId="SubtleReference">
    <w:name w:val="Subtle Reference"/>
    <w:basedOn w:val="DefaultParagraphFont"/>
    <w:uiPriority w:val="31"/>
    <w:qFormat/>
    <w:rsid w:val="00511369"/>
    <w:rPr>
      <w:smallCaps/>
      <w:color w:val="5A5A5A" w:themeColor="text1" w:themeTint="A5"/>
    </w:rPr>
  </w:style>
  <w:style w:type="paragraph" w:styleId="Title">
    <w:name w:val="Title"/>
    <w:basedOn w:val="Normal"/>
    <w:next w:val="Normal"/>
    <w:link w:val="TitleChar"/>
    <w:uiPriority w:val="10"/>
    <w:qFormat/>
    <w:rsid w:val="00511369"/>
    <w:pPr>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511369"/>
    <w:rPr>
      <w:rFonts w:asciiTheme="majorHAnsi" w:eastAsiaTheme="majorEastAsia" w:hAnsiTheme="majorHAnsi" w:cstheme="majorBidi"/>
      <w:spacing w:val="-10"/>
      <w:kern w:val="28"/>
      <w:sz w:val="56"/>
      <w:szCs w:val="56"/>
      <w:lang w:val="en-US"/>
    </w:rPr>
  </w:style>
  <w:style w:type="paragraph" w:styleId="TOCHeading">
    <w:name w:val="TOC Heading"/>
    <w:basedOn w:val="Heading1"/>
    <w:next w:val="Normal"/>
    <w:uiPriority w:val="39"/>
    <w:semiHidden/>
    <w:unhideWhenUsed/>
    <w:qFormat/>
    <w:rsid w:val="0051136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D0700C313FD540A338A536586D0415" ma:contentTypeVersion="13" ma:contentTypeDescription="Create a new document." ma:contentTypeScope="" ma:versionID="a7eabb899e4bbd893d2e12f2b2e3d99f">
  <xsd:schema xmlns:xsd="http://www.w3.org/2001/XMLSchema" xmlns:xs="http://www.w3.org/2001/XMLSchema" xmlns:p="http://schemas.microsoft.com/office/2006/metadata/properties" xmlns:ns2="918014fa-7179-44be-b399-c9f79e28371e" xmlns:ns3="7729f699-c567-4d94-9f46-fd230d00be43" targetNamespace="http://schemas.microsoft.com/office/2006/metadata/properties" ma:root="true" ma:fieldsID="7a6bfbb30d56f48bcce5c0ca3b7e585e" ns2:_="" ns3:_="">
    <xsd:import namespace="918014fa-7179-44be-b399-c9f79e28371e"/>
    <xsd:import namespace="7729f699-c567-4d94-9f46-fd230d00be4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014fa-7179-44be-b399-c9f79e283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27b8e26-c7fc-4a2e-a104-39c7186b96fb"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29f699-c567-4d94-9f46-fd230d00be4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8014fa-7179-44be-b399-c9f79e2837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F7B28D-CF72-44AB-93E5-C75B5DBD1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014fa-7179-44be-b399-c9f79e28371e"/>
    <ds:schemaRef ds:uri="7729f699-c567-4d94-9f46-fd230d00b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0F8BDB-FCF5-46F5-8567-E39A1FD3E83E}">
  <ds:schemaRefs>
    <ds:schemaRef ds:uri="http://schemas.microsoft.com/sharepoint/v3/contenttype/forms"/>
  </ds:schemaRefs>
</ds:datastoreItem>
</file>

<file path=customXml/itemProps3.xml><?xml version="1.0" encoding="utf-8"?>
<ds:datastoreItem xmlns:ds="http://schemas.openxmlformats.org/officeDocument/2006/customXml" ds:itemID="{861D58F4-8ECC-4077-9B4C-A3884BFF189F}">
  <ds:schemaRefs>
    <ds:schemaRef ds:uri="http://schemas.microsoft.com/office/2006/metadata/properties"/>
    <ds:schemaRef ds:uri="http://schemas.microsoft.com/office/infopath/2007/PartnerControls"/>
    <ds:schemaRef ds:uri="918014fa-7179-44be-b399-c9f79e28371e"/>
  </ds:schemaRefs>
</ds:datastoreItem>
</file>

<file path=docMetadata/LabelInfo.xml><?xml version="1.0" encoding="utf-8"?>
<clbl:labelList xmlns:clbl="http://schemas.microsoft.com/office/2020/mipLabelMetadata">
  <clbl:label id="{a40283bd-d29d-4107-9c01-fdcfcd087ec1}" enabled="0" method="" siteId="{a40283bd-d29d-4107-9c01-fdcfcd087ec1}" removed="1"/>
</clbl:labelList>
</file>

<file path=docProps/app.xml><?xml version="1.0" encoding="utf-8"?>
<Properties xmlns="http://schemas.openxmlformats.org/officeDocument/2006/extended-properties" xmlns:vt="http://schemas.openxmlformats.org/officeDocument/2006/docPropsVTypes">
  <Template>Normal</Template>
  <TotalTime>86</TotalTime>
  <Pages>4</Pages>
  <Words>1522</Words>
  <Characters>8678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Families for Children</Company>
  <LinksUpToDate>false</LinksUpToDate>
  <CharactersWithSpaces>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Rnic</dc:creator>
  <cp:lastModifiedBy>Sam Rnic</cp:lastModifiedBy>
  <cp:revision>29</cp:revision>
  <dcterms:created xsi:type="dcterms:W3CDTF">2026-09-11T11:19:00Z</dcterms:created>
  <dcterms:modified xsi:type="dcterms:W3CDTF">2026-09-11T17:11:00Z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0x010100E3D0700C313FD540A338A536586D0415</vt:lpwstr>
  </property>
  <property fmtid="{D5CDD505-2E9C-101B-9397-08002B2CF9AE}" pid="3" name="MediaServiceImageTags">
    <vt:lpwstr/>
  </property>
</Properties>
</file>