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95D3F" w14:textId="3EB76576" w:rsidR="00340845" w:rsidRPr="006B5040" w:rsidRDefault="00340845" w:rsidP="006B5040">
      <w:pPr>
        <w:jc w:val="both"/>
        <w:rPr>
          <w:rFonts w:ascii="Calibri" w:hAnsi="Calibri" w:cs="Calibri"/>
          <w:b/>
          <w:bCs/>
        </w:rPr>
      </w:pPr>
      <w:r w:rsidRPr="006B5040">
        <w:rPr>
          <w:rFonts w:ascii="Calibri" w:hAnsi="Calibri" w:cs="Calibri"/>
          <w:b/>
          <w:bCs/>
        </w:rPr>
        <w:t xml:space="preserve">ROLE: BUSINESS </w:t>
      </w:r>
      <w:r w:rsidR="005B5E3F" w:rsidRPr="006B5040">
        <w:rPr>
          <w:rFonts w:ascii="Calibri" w:hAnsi="Calibri" w:cs="Calibri"/>
          <w:b/>
          <w:bCs/>
        </w:rPr>
        <w:t xml:space="preserve">SUPPORT </w:t>
      </w:r>
      <w:r w:rsidRPr="006B5040">
        <w:rPr>
          <w:rFonts w:ascii="Calibri" w:hAnsi="Calibri" w:cs="Calibri"/>
          <w:b/>
          <w:bCs/>
        </w:rPr>
        <w:t xml:space="preserve">MANAGER </w:t>
      </w:r>
    </w:p>
    <w:p w14:paraId="0C10B357" w14:textId="0AF233C9" w:rsidR="00EE227A" w:rsidRPr="006B5040" w:rsidRDefault="00720000" w:rsidP="006B5040">
      <w:pPr>
        <w:jc w:val="both"/>
        <w:rPr>
          <w:rFonts w:ascii="Calibri" w:hAnsi="Calibri" w:cs="Calibri"/>
        </w:rPr>
      </w:pPr>
      <w:r w:rsidRPr="006B5040">
        <w:rPr>
          <w:rFonts w:ascii="Calibri" w:hAnsi="Calibri" w:cs="Calibri"/>
        </w:rPr>
        <w:t>Location: National (with flexibility and some travel to regional offices and services)</w:t>
      </w:r>
    </w:p>
    <w:p w14:paraId="77BCD4B6" w14:textId="70D14758" w:rsidR="00EE227A" w:rsidRPr="006B5040" w:rsidRDefault="00720000" w:rsidP="006B5040">
      <w:pPr>
        <w:jc w:val="both"/>
        <w:rPr>
          <w:rFonts w:ascii="Calibri" w:hAnsi="Calibri" w:cs="Calibri"/>
        </w:rPr>
      </w:pPr>
      <w:r w:rsidRPr="006B5040">
        <w:rPr>
          <w:rFonts w:ascii="Calibri" w:hAnsi="Calibri" w:cs="Calibri"/>
        </w:rPr>
        <w:t xml:space="preserve">Reports to: </w:t>
      </w:r>
      <w:r w:rsidR="00D06DD5" w:rsidRPr="006B5040">
        <w:rPr>
          <w:rFonts w:ascii="Calibri" w:hAnsi="Calibri" w:cs="Calibri"/>
        </w:rPr>
        <w:t>Senior Director of Education Services</w:t>
      </w:r>
    </w:p>
    <w:p w14:paraId="47E6C674" w14:textId="55719728" w:rsidR="008A6292" w:rsidRPr="006B5040" w:rsidRDefault="008A6292" w:rsidP="006B5040">
      <w:pPr>
        <w:jc w:val="both"/>
        <w:rPr>
          <w:rFonts w:ascii="Calibri" w:hAnsi="Calibri" w:cs="Calibri"/>
        </w:rPr>
      </w:pPr>
      <w:r w:rsidRPr="006B5040">
        <w:rPr>
          <w:rFonts w:ascii="Calibri" w:hAnsi="Calibri" w:cs="Calibri"/>
        </w:rPr>
        <w:t xml:space="preserve">Key Stakeholders: Senior and Regional Directors, Headteachers, </w:t>
      </w:r>
      <w:r w:rsidR="00860A7B">
        <w:rPr>
          <w:rFonts w:ascii="Calibri" w:hAnsi="Calibri" w:cs="Calibri"/>
        </w:rPr>
        <w:t>School Operation Officer</w:t>
      </w:r>
      <w:r w:rsidRPr="006B5040">
        <w:rPr>
          <w:rFonts w:ascii="Calibri" w:hAnsi="Calibri" w:cs="Calibri"/>
        </w:rPr>
        <w:t xml:space="preserve"> Team, HR, Quality </w:t>
      </w:r>
      <w:r w:rsidR="00CB6310">
        <w:rPr>
          <w:rFonts w:ascii="Calibri" w:hAnsi="Calibri" w:cs="Calibri"/>
        </w:rPr>
        <w:t>&amp; Safeguarding Service</w:t>
      </w:r>
    </w:p>
    <w:p w14:paraId="0B88D618" w14:textId="77777777" w:rsidR="00EE227A" w:rsidRPr="006B5040" w:rsidRDefault="00720000" w:rsidP="006B5040">
      <w:pPr>
        <w:pStyle w:val="Heading1"/>
        <w:jc w:val="both"/>
        <w:rPr>
          <w:rFonts w:ascii="Calibri" w:hAnsi="Calibri" w:cs="Calibri"/>
          <w:color w:val="auto"/>
          <w:sz w:val="22"/>
          <w:szCs w:val="22"/>
        </w:rPr>
      </w:pPr>
      <w:r w:rsidRPr="006B5040">
        <w:rPr>
          <w:rFonts w:ascii="Calibri" w:hAnsi="Calibri" w:cs="Calibri"/>
          <w:color w:val="auto"/>
          <w:sz w:val="22"/>
          <w:szCs w:val="22"/>
        </w:rPr>
        <w:t>ROLE PURPOSE</w:t>
      </w:r>
    </w:p>
    <w:p w14:paraId="394D129E" w14:textId="77777777" w:rsidR="006B5040" w:rsidRPr="006B5040" w:rsidRDefault="00720000" w:rsidP="006B5040">
      <w:pPr>
        <w:jc w:val="both"/>
        <w:rPr>
          <w:rFonts w:ascii="Calibri" w:hAnsi="Calibri" w:cs="Calibri"/>
        </w:rPr>
      </w:pPr>
      <w:r w:rsidRPr="006B5040">
        <w:rPr>
          <w:rFonts w:ascii="Calibri" w:hAnsi="Calibri" w:cs="Calibri"/>
        </w:rPr>
        <w:t xml:space="preserve">The Business </w:t>
      </w:r>
      <w:r w:rsidR="00F9120E" w:rsidRPr="006B5040">
        <w:rPr>
          <w:rFonts w:ascii="Calibri" w:hAnsi="Calibri" w:cs="Calibri"/>
        </w:rPr>
        <w:t xml:space="preserve">Support </w:t>
      </w:r>
      <w:r w:rsidRPr="006B5040">
        <w:rPr>
          <w:rFonts w:ascii="Calibri" w:hAnsi="Calibri" w:cs="Calibri"/>
        </w:rPr>
        <w:t>Manager will play a pivotal role in supporting the effective and efficient running of Compass</w:t>
      </w:r>
      <w:r w:rsidR="00D06DD5" w:rsidRPr="006B5040">
        <w:rPr>
          <w:rFonts w:ascii="Calibri" w:hAnsi="Calibri" w:cs="Calibri"/>
        </w:rPr>
        <w:t xml:space="preserve"> Community School’s</w:t>
      </w:r>
      <w:r w:rsidRPr="006B5040">
        <w:rPr>
          <w:rFonts w:ascii="Calibri" w:hAnsi="Calibri" w:cs="Calibri"/>
        </w:rPr>
        <w:t xml:space="preserve"> division. This role acts as </w:t>
      </w:r>
      <w:r w:rsidR="00F9120E" w:rsidRPr="006B5040">
        <w:rPr>
          <w:rFonts w:ascii="Calibri" w:hAnsi="Calibri" w:cs="Calibri"/>
        </w:rPr>
        <w:t>s</w:t>
      </w:r>
      <w:r w:rsidRPr="006B5040">
        <w:rPr>
          <w:rFonts w:ascii="Calibri" w:hAnsi="Calibri" w:cs="Calibri"/>
        </w:rPr>
        <w:t xml:space="preserve">trategic </w:t>
      </w:r>
      <w:r w:rsidR="00F9120E" w:rsidRPr="006B5040">
        <w:rPr>
          <w:rFonts w:ascii="Calibri" w:hAnsi="Calibri" w:cs="Calibri"/>
        </w:rPr>
        <w:t>support</w:t>
      </w:r>
      <w:r w:rsidRPr="006B5040">
        <w:rPr>
          <w:rFonts w:ascii="Calibri" w:hAnsi="Calibri" w:cs="Calibri"/>
        </w:rPr>
        <w:t xml:space="preserve"> to the Directors, with a focus on translating data, operational demands and compliance requirements into clear business plans and actionable insight.</w:t>
      </w:r>
    </w:p>
    <w:p w14:paraId="7CC61A09" w14:textId="353DA251" w:rsidR="002A1140" w:rsidRPr="006B5040" w:rsidRDefault="00720000" w:rsidP="006B5040">
      <w:pPr>
        <w:jc w:val="both"/>
        <w:rPr>
          <w:rFonts w:ascii="Calibri" w:hAnsi="Calibri" w:cs="Calibri"/>
        </w:rPr>
      </w:pPr>
      <w:r w:rsidRPr="006B5040">
        <w:rPr>
          <w:rFonts w:ascii="Calibri" w:hAnsi="Calibri" w:cs="Calibri"/>
        </w:rPr>
        <w:t xml:space="preserve">As a connector across operational and support teams, the Business </w:t>
      </w:r>
      <w:r w:rsidR="00F9120E" w:rsidRPr="006B5040">
        <w:rPr>
          <w:rFonts w:ascii="Calibri" w:hAnsi="Calibri" w:cs="Calibri"/>
        </w:rPr>
        <w:t xml:space="preserve">Support </w:t>
      </w:r>
      <w:r w:rsidRPr="006B5040">
        <w:rPr>
          <w:rFonts w:ascii="Calibri" w:hAnsi="Calibri" w:cs="Calibri"/>
        </w:rPr>
        <w:t>Manager ensures that systems, reporting, and governance structures are aligned to deliver high-quality, cost-effective care. This is a key leadership support role for someone who is analytical, proactive, and driven by making operations work better for the benefit of children and teams.</w:t>
      </w:r>
    </w:p>
    <w:p w14:paraId="6BA4B329" w14:textId="7877263F" w:rsidR="00D06DD5" w:rsidRPr="006B5040" w:rsidRDefault="00720000" w:rsidP="006B5040">
      <w:pPr>
        <w:pStyle w:val="Heading1"/>
        <w:jc w:val="both"/>
        <w:rPr>
          <w:rFonts w:ascii="Calibri" w:hAnsi="Calibri" w:cs="Calibri"/>
          <w:color w:val="auto"/>
          <w:sz w:val="22"/>
          <w:szCs w:val="22"/>
        </w:rPr>
      </w:pPr>
      <w:r w:rsidRPr="006B5040">
        <w:rPr>
          <w:rFonts w:ascii="Calibri" w:hAnsi="Calibri" w:cs="Calibri"/>
          <w:color w:val="auto"/>
          <w:sz w:val="22"/>
          <w:szCs w:val="22"/>
        </w:rPr>
        <w:t>KEY RESPONSIBILITIES</w:t>
      </w:r>
    </w:p>
    <w:p w14:paraId="52996CD4" w14:textId="77777777" w:rsidR="002A1140" w:rsidRPr="006B5040" w:rsidRDefault="002A1140" w:rsidP="006B5040">
      <w:pPr>
        <w:pStyle w:val="Heading2"/>
        <w:jc w:val="both"/>
        <w:rPr>
          <w:rFonts w:ascii="Calibri" w:hAnsi="Calibri" w:cs="Calibri"/>
          <w:color w:val="auto"/>
          <w:sz w:val="22"/>
          <w:szCs w:val="22"/>
        </w:rPr>
      </w:pPr>
      <w:r w:rsidRPr="006B5040">
        <w:rPr>
          <w:rFonts w:ascii="Calibri" w:hAnsi="Calibri" w:cs="Calibri"/>
          <w:color w:val="auto"/>
          <w:sz w:val="22"/>
          <w:szCs w:val="22"/>
        </w:rPr>
        <w:t>Business Planning &amp; Operational Coordination</w:t>
      </w:r>
    </w:p>
    <w:p w14:paraId="62F0D934" w14:textId="5E7032D2" w:rsidR="002A1140" w:rsidRPr="006B5040" w:rsidRDefault="002A1140" w:rsidP="006B5040">
      <w:pPr>
        <w:pStyle w:val="ListBullet"/>
        <w:numPr>
          <w:ilvl w:val="0"/>
          <w:numId w:val="11"/>
        </w:numPr>
        <w:jc w:val="both"/>
        <w:rPr>
          <w:rFonts w:ascii="Calibri" w:hAnsi="Calibri" w:cs="Calibri"/>
        </w:rPr>
      </w:pPr>
      <w:r w:rsidRPr="006B5040">
        <w:rPr>
          <w:rFonts w:ascii="Calibri" w:hAnsi="Calibri" w:cs="Calibri"/>
        </w:rPr>
        <w:t xml:space="preserve">Provide direct administrative and organisational support to the Senior Director of Education Services, including diary coordination, </w:t>
      </w:r>
      <w:r w:rsidR="005C32CA">
        <w:rPr>
          <w:rFonts w:ascii="Calibri" w:hAnsi="Calibri" w:cs="Calibri"/>
        </w:rPr>
        <w:t xml:space="preserve">expenses, </w:t>
      </w:r>
      <w:r w:rsidRPr="006B5040">
        <w:rPr>
          <w:rFonts w:ascii="Calibri" w:hAnsi="Calibri" w:cs="Calibri"/>
        </w:rPr>
        <w:t>travel planning, meeting preparation, logistics and documentation tracking.</w:t>
      </w:r>
    </w:p>
    <w:p w14:paraId="4CC99813" w14:textId="4471CA90" w:rsidR="002A1140" w:rsidRPr="006B5040" w:rsidRDefault="002A1140" w:rsidP="006B5040">
      <w:pPr>
        <w:pStyle w:val="ListBullet"/>
        <w:numPr>
          <w:ilvl w:val="0"/>
          <w:numId w:val="11"/>
        </w:numPr>
        <w:jc w:val="both"/>
        <w:rPr>
          <w:rFonts w:ascii="Calibri" w:hAnsi="Calibri" w:cs="Calibri"/>
        </w:rPr>
      </w:pPr>
      <w:r w:rsidRPr="006B5040">
        <w:rPr>
          <w:rFonts w:ascii="Calibri" w:hAnsi="Calibri" w:cs="Calibri"/>
        </w:rPr>
        <w:t>Support the Senior and Regional Directors in developing and reviewing strategic and regional business plans.</w:t>
      </w:r>
    </w:p>
    <w:p w14:paraId="4DCEB56B" w14:textId="77777777" w:rsidR="002A1140" w:rsidRPr="006B5040" w:rsidRDefault="002A1140" w:rsidP="006B5040">
      <w:pPr>
        <w:pStyle w:val="ListBullet"/>
        <w:numPr>
          <w:ilvl w:val="0"/>
          <w:numId w:val="11"/>
        </w:numPr>
        <w:jc w:val="both"/>
        <w:rPr>
          <w:rFonts w:ascii="Calibri" w:hAnsi="Calibri" w:cs="Calibri"/>
        </w:rPr>
      </w:pPr>
      <w:r w:rsidRPr="006B5040">
        <w:rPr>
          <w:rFonts w:ascii="Calibri" w:hAnsi="Calibri" w:cs="Calibri"/>
        </w:rPr>
        <w:t>Coordinate cross-functional input into divisional initiatives and projects, ensuring timelines, actions and responsibilities are clearly mapped.</w:t>
      </w:r>
    </w:p>
    <w:p w14:paraId="6682B45B" w14:textId="68F41110" w:rsidR="002A1140" w:rsidRPr="006B5040" w:rsidRDefault="002A1140" w:rsidP="006B5040">
      <w:pPr>
        <w:pStyle w:val="ListBullet"/>
        <w:numPr>
          <w:ilvl w:val="0"/>
          <w:numId w:val="11"/>
        </w:numPr>
        <w:jc w:val="both"/>
        <w:rPr>
          <w:rFonts w:ascii="Calibri" w:hAnsi="Calibri" w:cs="Calibri"/>
        </w:rPr>
      </w:pPr>
      <w:r w:rsidRPr="006B5040">
        <w:rPr>
          <w:rFonts w:ascii="Calibri" w:hAnsi="Calibri" w:cs="Calibri"/>
        </w:rPr>
        <w:t>Lead the organisation of operational events such as business reviews, performance meetings and planning forums.</w:t>
      </w:r>
    </w:p>
    <w:p w14:paraId="76A3612D" w14:textId="0B74130A" w:rsidR="002A1140" w:rsidRPr="006B5040" w:rsidRDefault="002A1140" w:rsidP="006B5040">
      <w:pPr>
        <w:pStyle w:val="ListBullet"/>
        <w:numPr>
          <w:ilvl w:val="0"/>
          <w:numId w:val="11"/>
        </w:numPr>
        <w:jc w:val="both"/>
        <w:rPr>
          <w:rFonts w:ascii="Calibri" w:hAnsi="Calibri" w:cs="Calibri"/>
        </w:rPr>
      </w:pPr>
      <w:r w:rsidRPr="006B5040">
        <w:rPr>
          <w:rFonts w:ascii="Calibri" w:hAnsi="Calibri" w:cs="Calibri"/>
          <w:lang w:val="en-GB"/>
        </w:rPr>
        <w:t>Clerk to Governors and Quality &amp; Safeguarding Team</w:t>
      </w:r>
      <w:r w:rsidR="006B5040" w:rsidRPr="006B5040">
        <w:rPr>
          <w:rFonts w:ascii="Calibri" w:hAnsi="Calibri" w:cs="Calibri"/>
          <w:lang w:val="en-GB"/>
        </w:rPr>
        <w:t>.</w:t>
      </w:r>
    </w:p>
    <w:p w14:paraId="7A25658C" w14:textId="7F0B2ABD" w:rsidR="002A1140" w:rsidRPr="003A41AA" w:rsidRDefault="002A1140" w:rsidP="006B5040">
      <w:pPr>
        <w:pStyle w:val="ListBullet"/>
        <w:numPr>
          <w:ilvl w:val="0"/>
          <w:numId w:val="11"/>
        </w:numPr>
        <w:jc w:val="both"/>
        <w:rPr>
          <w:rFonts w:ascii="Calibri" w:hAnsi="Calibri" w:cs="Calibri"/>
        </w:rPr>
      </w:pPr>
      <w:r w:rsidRPr="006B5040">
        <w:rPr>
          <w:rFonts w:ascii="Calibri" w:hAnsi="Calibri" w:cs="Calibri"/>
        </w:rPr>
        <w:t xml:space="preserve">Support </w:t>
      </w:r>
      <w:r w:rsidRPr="006B5040">
        <w:rPr>
          <w:rFonts w:ascii="Calibri" w:hAnsi="Calibri" w:cs="Calibri"/>
          <w:lang w:val="en-GB"/>
        </w:rPr>
        <w:t>with the coordination / redaction of SARs</w:t>
      </w:r>
      <w:r w:rsidR="006B5040" w:rsidRPr="006B5040">
        <w:rPr>
          <w:rFonts w:ascii="Calibri" w:hAnsi="Calibri" w:cs="Calibri"/>
          <w:lang w:val="en-GB"/>
        </w:rPr>
        <w:t>.</w:t>
      </w:r>
    </w:p>
    <w:p w14:paraId="430F4EC1" w14:textId="26B6749D" w:rsidR="003A41AA" w:rsidRPr="003A41AA" w:rsidRDefault="003A41AA" w:rsidP="006B5040">
      <w:pPr>
        <w:pStyle w:val="ListBullet"/>
        <w:numPr>
          <w:ilvl w:val="0"/>
          <w:numId w:val="11"/>
        </w:numPr>
        <w:jc w:val="both"/>
        <w:rPr>
          <w:rFonts w:ascii="Calibri" w:hAnsi="Calibri" w:cs="Calibri"/>
        </w:rPr>
      </w:pPr>
      <w:bookmarkStart w:id="0" w:name="_Hlk208827793"/>
      <w:r>
        <w:rPr>
          <w:rFonts w:ascii="Calibri" w:hAnsi="Calibri" w:cs="Calibri"/>
          <w:lang w:val="en-GB"/>
        </w:rPr>
        <w:t>Ensure exam support is functioning correctly and in line with process.</w:t>
      </w:r>
    </w:p>
    <w:p w14:paraId="31A4D3C7" w14:textId="22323241" w:rsidR="003A41AA" w:rsidRPr="00431BD6" w:rsidRDefault="003A41AA" w:rsidP="003A41AA">
      <w:pPr>
        <w:pStyle w:val="ListBullet"/>
        <w:numPr>
          <w:ilvl w:val="0"/>
          <w:numId w:val="11"/>
        </w:numPr>
        <w:jc w:val="both"/>
        <w:rPr>
          <w:rFonts w:ascii="Calibri" w:hAnsi="Calibri" w:cs="Calibri"/>
        </w:rPr>
      </w:pPr>
      <w:r>
        <w:rPr>
          <w:rFonts w:ascii="Calibri" w:hAnsi="Calibri" w:cs="Calibri"/>
          <w:lang w:val="en-GB"/>
        </w:rPr>
        <w:t xml:space="preserve">Oversee the </w:t>
      </w:r>
      <w:r w:rsidR="00431BD6">
        <w:rPr>
          <w:rFonts w:ascii="Calibri" w:hAnsi="Calibri" w:cs="Calibri"/>
          <w:lang w:val="en-GB"/>
        </w:rPr>
        <w:t xml:space="preserve">monitoring of </w:t>
      </w:r>
      <w:r>
        <w:rPr>
          <w:rFonts w:ascii="Calibri" w:hAnsi="Calibri" w:cs="Calibri"/>
          <w:lang w:val="en-GB"/>
        </w:rPr>
        <w:t>reporting of staff accidents and RIDDOR notifications.</w:t>
      </w:r>
    </w:p>
    <w:p w14:paraId="7D1CD55A" w14:textId="49E7B990" w:rsidR="00431BD6" w:rsidRDefault="00431BD6" w:rsidP="00431BD6">
      <w:pPr>
        <w:pStyle w:val="ListBullet"/>
        <w:numPr>
          <w:ilvl w:val="0"/>
          <w:numId w:val="11"/>
        </w:numPr>
        <w:jc w:val="both"/>
        <w:rPr>
          <w:rFonts w:ascii="Calibri" w:hAnsi="Calibri" w:cs="Calibri"/>
        </w:rPr>
      </w:pPr>
      <w:r>
        <w:rPr>
          <w:rFonts w:ascii="Calibri" w:hAnsi="Calibri" w:cs="Calibri"/>
        </w:rPr>
        <w:t xml:space="preserve">Through the Business Support Officer and School Operations Officers, monitor regulatory health and safety checks within the Schools and escalate any concerns with the facilities management team.  </w:t>
      </w:r>
    </w:p>
    <w:p w14:paraId="2A88F6E7" w14:textId="200ADB36" w:rsidR="00F0529A" w:rsidRDefault="00F0529A" w:rsidP="00431BD6">
      <w:pPr>
        <w:pStyle w:val="ListBullet"/>
        <w:numPr>
          <w:ilvl w:val="0"/>
          <w:numId w:val="11"/>
        </w:numPr>
        <w:jc w:val="both"/>
        <w:rPr>
          <w:rFonts w:ascii="Calibri" w:hAnsi="Calibri" w:cs="Calibri"/>
        </w:rPr>
      </w:pPr>
      <w:r>
        <w:rPr>
          <w:rFonts w:ascii="Calibri" w:hAnsi="Calibri" w:cs="Calibri"/>
        </w:rPr>
        <w:t>Have oversight of new starters, ensuring welcome information is shared and they are set up correctly on systems.</w:t>
      </w:r>
    </w:p>
    <w:p w14:paraId="1DFFC253" w14:textId="555A620B" w:rsidR="00F0529A" w:rsidRDefault="00F0529A" w:rsidP="00431BD6">
      <w:pPr>
        <w:pStyle w:val="ListBullet"/>
        <w:numPr>
          <w:ilvl w:val="0"/>
          <w:numId w:val="11"/>
        </w:numPr>
        <w:jc w:val="both"/>
        <w:rPr>
          <w:rFonts w:ascii="Calibri" w:hAnsi="Calibri" w:cs="Calibri"/>
        </w:rPr>
      </w:pPr>
      <w:r>
        <w:rPr>
          <w:rFonts w:ascii="Calibri" w:hAnsi="Calibri" w:cs="Calibri"/>
        </w:rPr>
        <w:lastRenderedPageBreak/>
        <w:t>Maintain oversight of all registers holding information to ensure all are kept up to date and remain compliant with legislation (i.e. staff, children and health and safety).</w:t>
      </w:r>
    </w:p>
    <w:p w14:paraId="747B7A22" w14:textId="10ADFBAF" w:rsidR="00F0529A" w:rsidRPr="00573B3A" w:rsidRDefault="00636BA3" w:rsidP="00573B3A">
      <w:pPr>
        <w:pStyle w:val="ListBullet"/>
        <w:numPr>
          <w:ilvl w:val="0"/>
          <w:numId w:val="11"/>
        </w:numPr>
        <w:jc w:val="both"/>
        <w:rPr>
          <w:rFonts w:ascii="Calibri" w:hAnsi="Calibri" w:cs="Calibri"/>
        </w:rPr>
      </w:pPr>
      <w:r>
        <w:rPr>
          <w:rFonts w:ascii="Calibri" w:hAnsi="Calibri" w:cs="Calibri"/>
        </w:rPr>
        <w:t xml:space="preserve">Coordinate the completion of </w:t>
      </w:r>
      <w:r w:rsidR="00573B3A">
        <w:rPr>
          <w:rFonts w:ascii="Calibri" w:hAnsi="Calibri" w:cs="Calibri"/>
        </w:rPr>
        <w:t xml:space="preserve">Local Authority data returns. </w:t>
      </w:r>
    </w:p>
    <w:bookmarkEnd w:id="0"/>
    <w:p w14:paraId="07B5A805" w14:textId="77777777" w:rsidR="002A1140" w:rsidRPr="006B5040" w:rsidRDefault="002A1140" w:rsidP="006B5040">
      <w:pPr>
        <w:spacing w:after="120" w:line="240" w:lineRule="auto"/>
        <w:jc w:val="both"/>
        <w:rPr>
          <w:rFonts w:ascii="Calibri" w:hAnsi="Calibri" w:cs="Calibri"/>
          <w:color w:val="000000" w:themeColor="text1"/>
        </w:rPr>
      </w:pPr>
      <w:r w:rsidRPr="006B5040">
        <w:rPr>
          <w:rFonts w:ascii="Calibri" w:hAnsi="Calibri" w:cs="Calibri"/>
          <w:b/>
          <w:bCs/>
          <w:color w:val="000000" w:themeColor="text1"/>
        </w:rPr>
        <w:t>Team Management:</w:t>
      </w:r>
    </w:p>
    <w:p w14:paraId="5EFB7A8B" w14:textId="21566BD8" w:rsidR="002A1140" w:rsidRPr="006B5040" w:rsidRDefault="002A1140" w:rsidP="006B5040">
      <w:pPr>
        <w:pStyle w:val="ListParagraph"/>
        <w:numPr>
          <w:ilvl w:val="0"/>
          <w:numId w:val="10"/>
        </w:numPr>
        <w:spacing w:after="120" w:line="240" w:lineRule="auto"/>
        <w:jc w:val="both"/>
        <w:rPr>
          <w:rFonts w:ascii="Calibri" w:hAnsi="Calibri" w:cs="Calibri"/>
          <w:color w:val="000000" w:themeColor="text1"/>
        </w:rPr>
      </w:pPr>
      <w:r w:rsidRPr="006B5040">
        <w:rPr>
          <w:rFonts w:ascii="Calibri" w:hAnsi="Calibri" w:cs="Calibri"/>
          <w:color w:val="000000" w:themeColor="text1"/>
        </w:rPr>
        <w:t>Supervise the Business Support Officer and conduct performance reviews</w:t>
      </w:r>
      <w:r w:rsidR="006B5040" w:rsidRPr="006B5040">
        <w:rPr>
          <w:rFonts w:ascii="Calibri" w:hAnsi="Calibri" w:cs="Calibri"/>
          <w:color w:val="000000" w:themeColor="text1"/>
        </w:rPr>
        <w:t>.</w:t>
      </w:r>
      <w:r w:rsidRPr="006B5040">
        <w:rPr>
          <w:rFonts w:ascii="Calibri" w:hAnsi="Calibri" w:cs="Calibri"/>
          <w:color w:val="000000" w:themeColor="text1"/>
        </w:rPr>
        <w:t xml:space="preserve"> </w:t>
      </w:r>
    </w:p>
    <w:p w14:paraId="72907F58" w14:textId="51D98880" w:rsidR="006B5040" w:rsidRPr="006B5040" w:rsidRDefault="002A1140" w:rsidP="006B5040">
      <w:pPr>
        <w:pStyle w:val="ListParagraph"/>
        <w:numPr>
          <w:ilvl w:val="0"/>
          <w:numId w:val="10"/>
        </w:numPr>
        <w:spacing w:after="120" w:line="240" w:lineRule="auto"/>
        <w:jc w:val="both"/>
        <w:rPr>
          <w:rFonts w:ascii="Calibri" w:hAnsi="Calibri" w:cs="Calibri"/>
          <w:color w:val="000000" w:themeColor="text1"/>
        </w:rPr>
      </w:pPr>
      <w:r w:rsidRPr="006B5040">
        <w:rPr>
          <w:rFonts w:ascii="Calibri" w:hAnsi="Calibri" w:cs="Calibri"/>
          <w:color w:val="000000" w:themeColor="text1"/>
        </w:rPr>
        <w:t>Ensure high standards of service delivery</w:t>
      </w:r>
      <w:r w:rsidR="006B5040" w:rsidRPr="006B5040">
        <w:rPr>
          <w:rFonts w:ascii="Calibri" w:hAnsi="Calibri" w:cs="Calibri"/>
          <w:color w:val="000000" w:themeColor="text1"/>
        </w:rPr>
        <w:t>.</w:t>
      </w:r>
    </w:p>
    <w:p w14:paraId="2D3B2A7B" w14:textId="77777777" w:rsidR="006B5040" w:rsidRPr="006B5040" w:rsidRDefault="002A1140" w:rsidP="006B5040">
      <w:pPr>
        <w:pStyle w:val="ListParagraph"/>
        <w:numPr>
          <w:ilvl w:val="0"/>
          <w:numId w:val="10"/>
        </w:numPr>
        <w:spacing w:after="120" w:line="240" w:lineRule="auto"/>
        <w:jc w:val="both"/>
        <w:rPr>
          <w:rFonts w:ascii="Calibri" w:hAnsi="Calibri" w:cs="Calibri"/>
          <w:color w:val="000000" w:themeColor="text1"/>
        </w:rPr>
      </w:pPr>
      <w:r w:rsidRPr="006B5040">
        <w:rPr>
          <w:rFonts w:ascii="Calibri" w:hAnsi="Calibri" w:cs="Calibri"/>
        </w:rPr>
        <w:t>Allocate tasks, monitor performance, and conduct regular supervision meetings.</w:t>
      </w:r>
    </w:p>
    <w:p w14:paraId="2B3F1A1D" w14:textId="3183ED81" w:rsidR="002A1140" w:rsidRPr="006B5040" w:rsidRDefault="002A1140" w:rsidP="006B5040">
      <w:pPr>
        <w:pStyle w:val="ListParagraph"/>
        <w:numPr>
          <w:ilvl w:val="0"/>
          <w:numId w:val="10"/>
        </w:numPr>
        <w:spacing w:after="120" w:line="240" w:lineRule="auto"/>
        <w:jc w:val="both"/>
        <w:rPr>
          <w:rFonts w:ascii="Calibri" w:hAnsi="Calibri" w:cs="Calibri"/>
          <w:color w:val="000000" w:themeColor="text1"/>
        </w:rPr>
      </w:pPr>
      <w:r w:rsidRPr="006B5040">
        <w:rPr>
          <w:rFonts w:ascii="Calibri" w:hAnsi="Calibri" w:cs="Calibri"/>
        </w:rPr>
        <w:t>Support staff development through coaching and training.</w:t>
      </w:r>
    </w:p>
    <w:p w14:paraId="2ED99A1C" w14:textId="77777777" w:rsidR="002A1140" w:rsidRPr="006B5040" w:rsidRDefault="002A1140" w:rsidP="006B5040">
      <w:pPr>
        <w:pStyle w:val="Heading2"/>
        <w:jc w:val="both"/>
        <w:rPr>
          <w:rFonts w:ascii="Calibri" w:hAnsi="Calibri" w:cs="Calibri"/>
          <w:color w:val="auto"/>
          <w:sz w:val="22"/>
          <w:szCs w:val="22"/>
        </w:rPr>
      </w:pPr>
      <w:r w:rsidRPr="006B5040">
        <w:rPr>
          <w:rFonts w:ascii="Calibri" w:hAnsi="Calibri" w:cs="Calibri"/>
          <w:color w:val="auto"/>
          <w:sz w:val="22"/>
          <w:szCs w:val="22"/>
        </w:rPr>
        <w:t>Systems &amp; Continuous Improvement</w:t>
      </w:r>
    </w:p>
    <w:p w14:paraId="6CF9FA43" w14:textId="77777777" w:rsidR="002A1140" w:rsidRPr="006B5040" w:rsidRDefault="002A1140" w:rsidP="006B5040">
      <w:pPr>
        <w:pStyle w:val="ListBullet"/>
        <w:numPr>
          <w:ilvl w:val="0"/>
          <w:numId w:val="12"/>
        </w:numPr>
        <w:jc w:val="both"/>
        <w:rPr>
          <w:rFonts w:ascii="Calibri" w:hAnsi="Calibri" w:cs="Calibri"/>
        </w:rPr>
      </w:pPr>
      <w:r w:rsidRPr="006B5040">
        <w:rPr>
          <w:rFonts w:ascii="Calibri" w:hAnsi="Calibri" w:cs="Calibri"/>
        </w:rPr>
        <w:t>Ensure business processes are well-documented, efficient, and regularly reviewed for improvement.</w:t>
      </w:r>
    </w:p>
    <w:p w14:paraId="4D02D13A" w14:textId="77777777" w:rsidR="002A1140" w:rsidRPr="006B5040" w:rsidRDefault="002A1140" w:rsidP="006B5040">
      <w:pPr>
        <w:pStyle w:val="ListBullet"/>
        <w:numPr>
          <w:ilvl w:val="0"/>
          <w:numId w:val="12"/>
        </w:numPr>
        <w:jc w:val="both"/>
        <w:rPr>
          <w:rFonts w:ascii="Calibri" w:hAnsi="Calibri" w:cs="Calibri"/>
        </w:rPr>
      </w:pPr>
      <w:r w:rsidRPr="006B5040">
        <w:rPr>
          <w:rFonts w:ascii="Calibri" w:hAnsi="Calibri" w:cs="Calibri"/>
        </w:rPr>
        <w:t>Identify opportunities to streamline workflows and enhance reporting, using digital tools and automation where appropriate.</w:t>
      </w:r>
    </w:p>
    <w:p w14:paraId="002185B3" w14:textId="77777777" w:rsidR="002A1140" w:rsidRPr="006B5040" w:rsidRDefault="002A1140" w:rsidP="006B5040">
      <w:pPr>
        <w:pStyle w:val="ListBullet"/>
        <w:numPr>
          <w:ilvl w:val="0"/>
          <w:numId w:val="12"/>
        </w:numPr>
        <w:jc w:val="both"/>
        <w:rPr>
          <w:rFonts w:ascii="Calibri" w:hAnsi="Calibri" w:cs="Calibri"/>
        </w:rPr>
      </w:pPr>
      <w:r w:rsidRPr="006B5040">
        <w:rPr>
          <w:rFonts w:ascii="Calibri" w:hAnsi="Calibri" w:cs="Calibri"/>
        </w:rPr>
        <w:t>Act as a liaison between operational leaders and support services, resolving blockers and promoting joined-up working.</w:t>
      </w:r>
    </w:p>
    <w:p w14:paraId="72DF8913" w14:textId="01950631" w:rsidR="006B5040" w:rsidRPr="006B5040" w:rsidRDefault="002A1140" w:rsidP="006B5040">
      <w:pPr>
        <w:pStyle w:val="ListBullet"/>
        <w:numPr>
          <w:ilvl w:val="0"/>
          <w:numId w:val="12"/>
        </w:numPr>
        <w:jc w:val="both"/>
        <w:rPr>
          <w:rFonts w:ascii="Calibri" w:hAnsi="Calibri" w:cs="Calibri"/>
        </w:rPr>
      </w:pPr>
      <w:r w:rsidRPr="006B5040">
        <w:rPr>
          <w:rFonts w:ascii="Calibri" w:hAnsi="Calibri" w:cs="Calibri"/>
        </w:rPr>
        <w:t xml:space="preserve">Develop and maintain systems for tracking business-critical metrics across </w:t>
      </w:r>
      <w:r w:rsidR="00433D95">
        <w:rPr>
          <w:rFonts w:ascii="Calibri" w:hAnsi="Calibri" w:cs="Calibri"/>
        </w:rPr>
        <w:t>Schools</w:t>
      </w:r>
    </w:p>
    <w:p w14:paraId="37916FD7" w14:textId="77777777" w:rsidR="006B5040" w:rsidRPr="00860A7B" w:rsidRDefault="002A1140" w:rsidP="006B5040">
      <w:pPr>
        <w:pStyle w:val="ListBullet"/>
        <w:numPr>
          <w:ilvl w:val="0"/>
          <w:numId w:val="12"/>
        </w:numPr>
        <w:jc w:val="both"/>
        <w:rPr>
          <w:rFonts w:ascii="Calibri" w:hAnsi="Calibri" w:cs="Calibri"/>
        </w:rPr>
      </w:pPr>
      <w:r w:rsidRPr="00860A7B">
        <w:rPr>
          <w:rFonts w:ascii="Calibri" w:hAnsi="Calibri" w:cs="Calibri"/>
          <w:lang w:val="en-GB"/>
        </w:rPr>
        <w:t>Support with System Development e.g. Bromcom/CPOMS</w:t>
      </w:r>
      <w:r w:rsidR="006B5040" w:rsidRPr="00860A7B">
        <w:rPr>
          <w:rFonts w:ascii="Calibri" w:hAnsi="Calibri" w:cs="Calibri"/>
          <w:lang w:val="en-GB"/>
        </w:rPr>
        <w:t>.</w:t>
      </w:r>
    </w:p>
    <w:p w14:paraId="6AAE613A" w14:textId="340DF6F7" w:rsidR="006B5040" w:rsidRPr="006B5040" w:rsidRDefault="002A1140" w:rsidP="006B5040">
      <w:pPr>
        <w:pStyle w:val="ListBullet"/>
        <w:numPr>
          <w:ilvl w:val="0"/>
          <w:numId w:val="12"/>
        </w:numPr>
        <w:jc w:val="both"/>
        <w:rPr>
          <w:rFonts w:ascii="Calibri" w:hAnsi="Calibri" w:cs="Calibri"/>
        </w:rPr>
      </w:pPr>
      <w:r w:rsidRPr="006B5040">
        <w:rPr>
          <w:rFonts w:ascii="Calibri" w:hAnsi="Calibri" w:cs="Calibri"/>
          <w:lang w:val="en-GB"/>
        </w:rPr>
        <w:t>Manage resource suppliers and process for best value for money and efficiencies</w:t>
      </w:r>
      <w:r w:rsidR="006B5040" w:rsidRPr="006B5040">
        <w:rPr>
          <w:rFonts w:ascii="Calibri" w:hAnsi="Calibri" w:cs="Calibri"/>
          <w:lang w:val="en-GB"/>
        </w:rPr>
        <w:t>.</w:t>
      </w:r>
    </w:p>
    <w:p w14:paraId="5445994A" w14:textId="0D169396" w:rsidR="006B5040" w:rsidRPr="006B5040" w:rsidRDefault="002A1140" w:rsidP="006B5040">
      <w:pPr>
        <w:pStyle w:val="ListBullet"/>
        <w:numPr>
          <w:ilvl w:val="0"/>
          <w:numId w:val="12"/>
        </w:numPr>
        <w:jc w:val="both"/>
        <w:rPr>
          <w:rFonts w:ascii="Calibri" w:hAnsi="Calibri" w:cs="Calibri"/>
        </w:rPr>
      </w:pPr>
      <w:r w:rsidRPr="006B5040">
        <w:rPr>
          <w:rFonts w:ascii="Calibri" w:hAnsi="Calibri" w:cs="Calibri"/>
          <w:lang w:val="en-GB"/>
        </w:rPr>
        <w:t xml:space="preserve">Links with </w:t>
      </w:r>
      <w:r w:rsidR="006B5040" w:rsidRPr="006B5040">
        <w:rPr>
          <w:rFonts w:ascii="Calibri" w:hAnsi="Calibri" w:cs="Calibri"/>
          <w:lang w:val="en-GB"/>
        </w:rPr>
        <w:t>administrative</w:t>
      </w:r>
      <w:r w:rsidRPr="006B5040">
        <w:rPr>
          <w:rFonts w:ascii="Calibri" w:hAnsi="Calibri" w:cs="Calibri"/>
          <w:lang w:val="en-GB"/>
        </w:rPr>
        <w:t xml:space="preserve"> services to deliver their objectives</w:t>
      </w:r>
      <w:r w:rsidR="006B5040" w:rsidRPr="006B5040">
        <w:rPr>
          <w:rFonts w:ascii="Calibri" w:hAnsi="Calibri" w:cs="Calibri"/>
          <w:lang w:val="en-GB"/>
        </w:rPr>
        <w:t>.</w:t>
      </w:r>
      <w:r w:rsidRPr="006B5040">
        <w:rPr>
          <w:rFonts w:ascii="Calibri" w:hAnsi="Calibri" w:cs="Calibri"/>
          <w:lang w:val="en-GB"/>
        </w:rPr>
        <w:t xml:space="preserve"> </w:t>
      </w:r>
    </w:p>
    <w:p w14:paraId="52F01258" w14:textId="48A3E246" w:rsidR="002A1140" w:rsidRPr="007708FA" w:rsidRDefault="002A1140" w:rsidP="006B5040">
      <w:pPr>
        <w:pStyle w:val="ListBullet"/>
        <w:numPr>
          <w:ilvl w:val="0"/>
          <w:numId w:val="12"/>
        </w:numPr>
        <w:jc w:val="both"/>
        <w:rPr>
          <w:rFonts w:ascii="Calibri" w:hAnsi="Calibri" w:cs="Calibri"/>
        </w:rPr>
      </w:pPr>
      <w:r w:rsidRPr="006B5040">
        <w:rPr>
          <w:rFonts w:ascii="Calibri" w:hAnsi="Calibri" w:cs="Calibri"/>
          <w:lang w:val="en-GB"/>
        </w:rPr>
        <w:t>Deliver training to leaders e.g. systems and processes</w:t>
      </w:r>
      <w:r w:rsidR="006B5040" w:rsidRPr="006B5040">
        <w:rPr>
          <w:rFonts w:ascii="Calibri" w:hAnsi="Calibri" w:cs="Calibri"/>
          <w:lang w:val="en-GB"/>
        </w:rPr>
        <w:t>.</w:t>
      </w:r>
      <w:r w:rsidRPr="006B5040">
        <w:rPr>
          <w:rFonts w:ascii="Calibri" w:hAnsi="Calibri" w:cs="Calibri"/>
          <w:lang w:val="en-GB"/>
        </w:rPr>
        <w:t xml:space="preserve"> </w:t>
      </w:r>
    </w:p>
    <w:p w14:paraId="3D094D53" w14:textId="599C353C" w:rsidR="007708FA" w:rsidRPr="007708FA" w:rsidRDefault="007708FA" w:rsidP="006B5040">
      <w:pPr>
        <w:pStyle w:val="ListBullet"/>
        <w:numPr>
          <w:ilvl w:val="0"/>
          <w:numId w:val="12"/>
        </w:numPr>
        <w:jc w:val="both"/>
        <w:rPr>
          <w:rFonts w:ascii="Calibri" w:hAnsi="Calibri" w:cs="Calibri"/>
        </w:rPr>
      </w:pPr>
      <w:r>
        <w:rPr>
          <w:rFonts w:ascii="Calibri" w:hAnsi="Calibri" w:cs="Calibri"/>
          <w:lang w:val="en-GB"/>
        </w:rPr>
        <w:t xml:space="preserve">Ensure ISS folders remain up to date </w:t>
      </w:r>
    </w:p>
    <w:p w14:paraId="1984B29E" w14:textId="7D4322A4" w:rsidR="007708FA" w:rsidRPr="007708FA" w:rsidRDefault="007708FA" w:rsidP="006B5040">
      <w:pPr>
        <w:pStyle w:val="ListBullet"/>
        <w:numPr>
          <w:ilvl w:val="0"/>
          <w:numId w:val="12"/>
        </w:numPr>
        <w:jc w:val="both"/>
        <w:rPr>
          <w:rFonts w:ascii="Calibri" w:hAnsi="Calibri" w:cs="Calibri"/>
        </w:rPr>
      </w:pPr>
      <w:r>
        <w:rPr>
          <w:rFonts w:ascii="Calibri" w:hAnsi="Calibri" w:cs="Calibri"/>
          <w:lang w:val="en-GB"/>
        </w:rPr>
        <w:t xml:space="preserve">Ensure Induction documents remain up to date </w:t>
      </w:r>
    </w:p>
    <w:p w14:paraId="52C38B5E" w14:textId="182B0A86" w:rsidR="007708FA" w:rsidRPr="006B5040" w:rsidRDefault="007708FA" w:rsidP="006B5040">
      <w:pPr>
        <w:pStyle w:val="ListBullet"/>
        <w:numPr>
          <w:ilvl w:val="0"/>
          <w:numId w:val="12"/>
        </w:numPr>
        <w:jc w:val="both"/>
        <w:rPr>
          <w:rFonts w:ascii="Calibri" w:hAnsi="Calibri" w:cs="Calibri"/>
        </w:rPr>
      </w:pPr>
      <w:r>
        <w:rPr>
          <w:rFonts w:ascii="Calibri" w:hAnsi="Calibri" w:cs="Calibri"/>
          <w:lang w:val="en-GB"/>
        </w:rPr>
        <w:t xml:space="preserve">Oversee annual policy updates </w:t>
      </w:r>
    </w:p>
    <w:p w14:paraId="5BFBED64" w14:textId="682196D7" w:rsidR="00EE227A" w:rsidRPr="006B5040" w:rsidRDefault="00720000" w:rsidP="006B5040">
      <w:pPr>
        <w:pStyle w:val="Heading1"/>
        <w:jc w:val="both"/>
        <w:rPr>
          <w:rFonts w:ascii="Calibri" w:hAnsi="Calibri" w:cs="Calibri"/>
          <w:color w:val="auto"/>
          <w:sz w:val="22"/>
          <w:szCs w:val="22"/>
        </w:rPr>
      </w:pPr>
      <w:r w:rsidRPr="006B5040">
        <w:rPr>
          <w:rFonts w:ascii="Calibri" w:hAnsi="Calibri" w:cs="Calibri"/>
          <w:color w:val="auto"/>
          <w:sz w:val="22"/>
          <w:szCs w:val="22"/>
        </w:rPr>
        <w:t>CANDIDATE PROFILE</w:t>
      </w:r>
    </w:p>
    <w:p w14:paraId="6ACF08B7" w14:textId="77777777" w:rsidR="00EE227A" w:rsidRPr="006B5040" w:rsidRDefault="00720000" w:rsidP="006B5040">
      <w:pPr>
        <w:pStyle w:val="Heading2"/>
        <w:jc w:val="both"/>
        <w:rPr>
          <w:rFonts w:ascii="Calibri" w:hAnsi="Calibri" w:cs="Calibri"/>
          <w:color w:val="auto"/>
          <w:sz w:val="22"/>
          <w:szCs w:val="22"/>
        </w:rPr>
      </w:pPr>
      <w:r w:rsidRPr="006B5040">
        <w:rPr>
          <w:rFonts w:ascii="Calibri" w:hAnsi="Calibri" w:cs="Calibri"/>
          <w:color w:val="auto"/>
          <w:sz w:val="22"/>
          <w:szCs w:val="22"/>
        </w:rPr>
        <w:t>Qualifications &amp; Experience</w:t>
      </w:r>
    </w:p>
    <w:p w14:paraId="238E4A32" w14:textId="77777777" w:rsidR="00EE227A" w:rsidRPr="006B5040" w:rsidRDefault="00720000" w:rsidP="006B5040">
      <w:pPr>
        <w:pStyle w:val="ListBullet"/>
        <w:numPr>
          <w:ilvl w:val="0"/>
          <w:numId w:val="13"/>
        </w:numPr>
        <w:jc w:val="both"/>
        <w:rPr>
          <w:rFonts w:ascii="Calibri" w:hAnsi="Calibri" w:cs="Calibri"/>
        </w:rPr>
      </w:pPr>
      <w:r w:rsidRPr="006B5040">
        <w:rPr>
          <w:rFonts w:ascii="Calibri" w:hAnsi="Calibri" w:cs="Calibri"/>
        </w:rPr>
        <w:t>Experience in a business operations or management role, ideally within social care, education or regulated settings.</w:t>
      </w:r>
    </w:p>
    <w:p w14:paraId="24C1216E" w14:textId="77777777" w:rsidR="00EE227A" w:rsidRPr="006B5040" w:rsidRDefault="00720000" w:rsidP="006B5040">
      <w:pPr>
        <w:pStyle w:val="ListBullet"/>
        <w:numPr>
          <w:ilvl w:val="0"/>
          <w:numId w:val="13"/>
        </w:numPr>
        <w:jc w:val="both"/>
        <w:rPr>
          <w:rFonts w:ascii="Calibri" w:hAnsi="Calibri" w:cs="Calibri"/>
        </w:rPr>
      </w:pPr>
      <w:r w:rsidRPr="006B5040">
        <w:rPr>
          <w:rFonts w:ascii="Calibri" w:hAnsi="Calibri" w:cs="Calibri"/>
        </w:rPr>
        <w:t>Strong numeracy and analytical skills, with experience in interpreting performance and financial data.</w:t>
      </w:r>
    </w:p>
    <w:p w14:paraId="202C3475" w14:textId="77777777" w:rsidR="00EE227A" w:rsidRPr="006B5040" w:rsidRDefault="00720000" w:rsidP="006B5040">
      <w:pPr>
        <w:pStyle w:val="ListBullet"/>
        <w:numPr>
          <w:ilvl w:val="0"/>
          <w:numId w:val="13"/>
        </w:numPr>
        <w:jc w:val="both"/>
        <w:rPr>
          <w:rFonts w:ascii="Calibri" w:hAnsi="Calibri" w:cs="Calibri"/>
        </w:rPr>
      </w:pPr>
      <w:r w:rsidRPr="006B5040">
        <w:rPr>
          <w:rFonts w:ascii="Calibri" w:hAnsi="Calibri" w:cs="Calibri"/>
        </w:rPr>
        <w:t>Confident working across multiple systems, tools, and data sources.</w:t>
      </w:r>
    </w:p>
    <w:p w14:paraId="5AE52885" w14:textId="77777777" w:rsidR="00EE227A" w:rsidRPr="006B5040" w:rsidRDefault="00720000" w:rsidP="006B5040">
      <w:pPr>
        <w:pStyle w:val="Heading2"/>
        <w:jc w:val="both"/>
        <w:rPr>
          <w:rFonts w:ascii="Calibri" w:hAnsi="Calibri" w:cs="Calibri"/>
          <w:color w:val="auto"/>
          <w:sz w:val="22"/>
          <w:szCs w:val="22"/>
        </w:rPr>
      </w:pPr>
      <w:r w:rsidRPr="006B5040">
        <w:rPr>
          <w:rFonts w:ascii="Calibri" w:hAnsi="Calibri" w:cs="Calibri"/>
          <w:color w:val="auto"/>
          <w:sz w:val="22"/>
          <w:szCs w:val="22"/>
        </w:rPr>
        <w:t>Skills &amp; Attributes</w:t>
      </w:r>
    </w:p>
    <w:p w14:paraId="2450631D" w14:textId="1700A94D" w:rsidR="00EE227A" w:rsidRPr="006B5040" w:rsidRDefault="00287399" w:rsidP="006B5040">
      <w:pPr>
        <w:pStyle w:val="ListBullet"/>
        <w:numPr>
          <w:ilvl w:val="0"/>
          <w:numId w:val="13"/>
        </w:numPr>
        <w:jc w:val="both"/>
        <w:rPr>
          <w:rFonts w:ascii="Calibri" w:hAnsi="Calibri" w:cs="Calibri"/>
        </w:rPr>
      </w:pPr>
      <w:r>
        <w:rPr>
          <w:rFonts w:ascii="Calibri" w:hAnsi="Calibri" w:cs="Calibri"/>
        </w:rPr>
        <w:t>Highly o</w:t>
      </w:r>
      <w:r w:rsidR="00720000" w:rsidRPr="006B5040">
        <w:rPr>
          <w:rFonts w:ascii="Calibri" w:hAnsi="Calibri" w:cs="Calibri"/>
        </w:rPr>
        <w:t>rganised, efficient and solution-focused.</w:t>
      </w:r>
    </w:p>
    <w:p w14:paraId="3AF71F7C" w14:textId="77777777" w:rsidR="00EE227A" w:rsidRPr="006B5040" w:rsidRDefault="00720000" w:rsidP="006B5040">
      <w:pPr>
        <w:pStyle w:val="ListBullet"/>
        <w:numPr>
          <w:ilvl w:val="0"/>
          <w:numId w:val="13"/>
        </w:numPr>
        <w:jc w:val="both"/>
        <w:rPr>
          <w:rFonts w:ascii="Calibri" w:hAnsi="Calibri" w:cs="Calibri"/>
        </w:rPr>
      </w:pPr>
      <w:r w:rsidRPr="006B5040">
        <w:rPr>
          <w:rFonts w:ascii="Calibri" w:hAnsi="Calibri" w:cs="Calibri"/>
        </w:rPr>
        <w:t>Strong interpersonal skills and ability to work across teams.</w:t>
      </w:r>
    </w:p>
    <w:p w14:paraId="357FAA9E" w14:textId="77777777" w:rsidR="00EE227A" w:rsidRDefault="00720000" w:rsidP="006B5040">
      <w:pPr>
        <w:pStyle w:val="ListBullet"/>
        <w:numPr>
          <w:ilvl w:val="0"/>
          <w:numId w:val="13"/>
        </w:numPr>
        <w:jc w:val="both"/>
        <w:rPr>
          <w:rFonts w:ascii="Calibri" w:hAnsi="Calibri" w:cs="Calibri"/>
        </w:rPr>
      </w:pPr>
      <w:r w:rsidRPr="006B5040">
        <w:rPr>
          <w:rFonts w:ascii="Calibri" w:hAnsi="Calibri" w:cs="Calibri"/>
        </w:rPr>
        <w:t>Calm under pressure, with a strategic mindset and high attention to detail.</w:t>
      </w:r>
    </w:p>
    <w:p w14:paraId="145D29D3" w14:textId="038E08A9" w:rsidR="00287399" w:rsidRPr="006B5040" w:rsidRDefault="00287399" w:rsidP="006B5040">
      <w:pPr>
        <w:pStyle w:val="ListBullet"/>
        <w:numPr>
          <w:ilvl w:val="0"/>
          <w:numId w:val="13"/>
        </w:numPr>
        <w:jc w:val="both"/>
        <w:rPr>
          <w:rFonts w:ascii="Calibri" w:hAnsi="Calibri" w:cs="Calibri"/>
        </w:rPr>
      </w:pPr>
      <w:r>
        <w:rPr>
          <w:rFonts w:ascii="Calibri" w:hAnsi="Calibri" w:cs="Calibri"/>
        </w:rPr>
        <w:t>Can work flexibly and outside of core hours when required.</w:t>
      </w:r>
    </w:p>
    <w:p w14:paraId="7DC14FAE" w14:textId="77777777" w:rsidR="00EE227A" w:rsidRPr="006B5040" w:rsidRDefault="00720000" w:rsidP="006B5040">
      <w:pPr>
        <w:pStyle w:val="ListBullet"/>
        <w:numPr>
          <w:ilvl w:val="0"/>
          <w:numId w:val="13"/>
        </w:numPr>
        <w:jc w:val="both"/>
        <w:rPr>
          <w:rFonts w:ascii="Calibri" w:hAnsi="Calibri" w:cs="Calibri"/>
        </w:rPr>
      </w:pPr>
      <w:r w:rsidRPr="006B5040">
        <w:rPr>
          <w:rFonts w:ascii="Calibri" w:hAnsi="Calibri" w:cs="Calibri"/>
        </w:rPr>
        <w:t>Confident using Microsoft Office, especially Excel and PowerPoint; familiarity with dashboards or reporting tools is an advantage.</w:t>
      </w:r>
    </w:p>
    <w:p w14:paraId="7C1AAFB5" w14:textId="77777777" w:rsidR="00EE227A" w:rsidRPr="006B5040" w:rsidRDefault="00720000" w:rsidP="006B5040">
      <w:pPr>
        <w:pStyle w:val="Heading1"/>
        <w:jc w:val="both"/>
        <w:rPr>
          <w:rFonts w:ascii="Calibri" w:hAnsi="Calibri" w:cs="Calibri"/>
          <w:color w:val="auto"/>
          <w:sz w:val="22"/>
          <w:szCs w:val="22"/>
        </w:rPr>
      </w:pPr>
      <w:r w:rsidRPr="006B5040">
        <w:rPr>
          <w:rFonts w:ascii="Calibri" w:hAnsi="Calibri" w:cs="Calibri"/>
          <w:color w:val="auto"/>
          <w:sz w:val="22"/>
          <w:szCs w:val="22"/>
        </w:rPr>
        <w:lastRenderedPageBreak/>
        <w:t>SUCCESS IN THIS ROLE LOOKS LIKE</w:t>
      </w:r>
    </w:p>
    <w:p w14:paraId="3ECC1F8E" w14:textId="7AA92C81" w:rsidR="006A003A" w:rsidRPr="006A003A" w:rsidRDefault="006A003A" w:rsidP="006A003A">
      <w:pPr>
        <w:pStyle w:val="ListParagraph"/>
        <w:numPr>
          <w:ilvl w:val="0"/>
          <w:numId w:val="18"/>
        </w:numPr>
        <w:rPr>
          <w:rFonts w:asciiTheme="majorHAnsi" w:hAnsiTheme="majorHAnsi" w:cstheme="majorHAnsi"/>
        </w:rPr>
      </w:pPr>
      <w:r w:rsidRPr="006A003A">
        <w:rPr>
          <w:rFonts w:asciiTheme="majorHAnsi" w:hAnsiTheme="majorHAnsi" w:cstheme="majorHAnsi"/>
        </w:rPr>
        <w:t>Leaders are equipped with clear insights and reliable planning tools.</w:t>
      </w:r>
    </w:p>
    <w:p w14:paraId="37E3727A" w14:textId="434E31D4" w:rsidR="006A003A" w:rsidRPr="006A003A" w:rsidRDefault="006A003A" w:rsidP="006A003A">
      <w:pPr>
        <w:pStyle w:val="ListParagraph"/>
        <w:numPr>
          <w:ilvl w:val="0"/>
          <w:numId w:val="18"/>
        </w:numPr>
        <w:rPr>
          <w:rFonts w:asciiTheme="majorHAnsi" w:hAnsiTheme="majorHAnsi" w:cstheme="majorHAnsi"/>
        </w:rPr>
      </w:pPr>
      <w:r w:rsidRPr="006A003A">
        <w:rPr>
          <w:rFonts w:asciiTheme="majorHAnsi" w:hAnsiTheme="majorHAnsi" w:cstheme="majorHAnsi"/>
        </w:rPr>
        <w:t>Business plans are delivered on time and operations are well-coordinated.</w:t>
      </w:r>
    </w:p>
    <w:p w14:paraId="2BAB730F" w14:textId="39426292" w:rsidR="006A003A" w:rsidRPr="006A003A" w:rsidRDefault="006A003A" w:rsidP="006A003A">
      <w:pPr>
        <w:pStyle w:val="ListParagraph"/>
        <w:numPr>
          <w:ilvl w:val="0"/>
          <w:numId w:val="18"/>
        </w:numPr>
        <w:rPr>
          <w:rFonts w:asciiTheme="majorHAnsi" w:hAnsiTheme="majorHAnsi" w:cstheme="majorHAnsi"/>
        </w:rPr>
      </w:pPr>
      <w:r w:rsidRPr="006A003A">
        <w:rPr>
          <w:rFonts w:asciiTheme="majorHAnsi" w:hAnsiTheme="majorHAnsi" w:cstheme="majorHAnsi"/>
        </w:rPr>
        <w:t>Systems and processes continuously evolve to support safe, high-quality services.</w:t>
      </w:r>
    </w:p>
    <w:p w14:paraId="6B69DDE3" w14:textId="66D5FABC" w:rsidR="006A003A" w:rsidRPr="006A003A" w:rsidRDefault="006A003A" w:rsidP="006A003A">
      <w:pPr>
        <w:pStyle w:val="ListParagraph"/>
        <w:numPr>
          <w:ilvl w:val="0"/>
          <w:numId w:val="18"/>
        </w:numPr>
        <w:rPr>
          <w:rFonts w:asciiTheme="majorHAnsi" w:hAnsiTheme="majorHAnsi" w:cstheme="majorHAnsi"/>
        </w:rPr>
      </w:pPr>
      <w:r w:rsidRPr="006A003A">
        <w:rPr>
          <w:rFonts w:asciiTheme="majorHAnsi" w:hAnsiTheme="majorHAnsi" w:cstheme="majorHAnsi"/>
        </w:rPr>
        <w:t>Performance expectations are understood, compliant and supported across regions.</w:t>
      </w:r>
    </w:p>
    <w:p w14:paraId="395D46BF" w14:textId="77777777" w:rsidR="005B5E3F" w:rsidRPr="006B5040" w:rsidRDefault="005B5E3F" w:rsidP="006B5040">
      <w:pPr>
        <w:jc w:val="both"/>
        <w:rPr>
          <w:rFonts w:ascii="Calibri" w:hAnsi="Calibri" w:cs="Calibri"/>
        </w:rPr>
      </w:pPr>
    </w:p>
    <w:p w14:paraId="1E4FFD2D" w14:textId="4639FAF4" w:rsidR="00340845" w:rsidRPr="006B5040" w:rsidRDefault="00340845" w:rsidP="006B5040">
      <w:pPr>
        <w:jc w:val="both"/>
        <w:rPr>
          <w:rFonts w:ascii="Calibri" w:hAnsi="Calibri" w:cs="Calibri"/>
          <w:b/>
          <w:bCs/>
        </w:rPr>
      </w:pPr>
      <w:r w:rsidRPr="006B5040">
        <w:rPr>
          <w:rFonts w:ascii="Calibri" w:hAnsi="Calibri" w:cs="Calibri"/>
          <w:b/>
          <w:bCs/>
        </w:rPr>
        <w:t>ABOUT COMPASS COMMUNITY</w:t>
      </w:r>
    </w:p>
    <w:p w14:paraId="7DB06E87" w14:textId="77777777" w:rsidR="00340845" w:rsidRPr="006B5040" w:rsidRDefault="00340845" w:rsidP="006B5040">
      <w:pPr>
        <w:jc w:val="both"/>
        <w:rPr>
          <w:rFonts w:ascii="Calibri" w:hAnsi="Calibri" w:cs="Calibri"/>
        </w:rPr>
      </w:pPr>
      <w:r w:rsidRPr="006B5040">
        <w:rPr>
          <w:rFonts w:ascii="Calibri" w:hAnsi="Calibri" w:cs="Calibri"/>
        </w:rPr>
        <w:t>Compass Community exists to create a future of strength and opportunity for every child. We provide specialist fostering, residential care and education services through an innovative, therapeutic approach that puts children at the centre of everything we do. Our ambition is bold but clear: to be the UK’s leading children’s services provider, reaching more children, being the best place to work in the sector, and transforming children’s services for good — all while maintaining the highest standards of quality and safeguarding.</w:t>
      </w:r>
    </w:p>
    <w:p w14:paraId="748D204F" w14:textId="77777777" w:rsidR="00340845" w:rsidRPr="006B5040" w:rsidRDefault="00340845" w:rsidP="006B5040">
      <w:pPr>
        <w:jc w:val="both"/>
        <w:rPr>
          <w:rFonts w:ascii="Calibri" w:hAnsi="Calibri" w:cs="Calibri"/>
          <w:b/>
          <w:bCs/>
        </w:rPr>
      </w:pPr>
      <w:r w:rsidRPr="006B5040">
        <w:rPr>
          <w:rFonts w:ascii="Calibri" w:hAnsi="Calibri" w:cs="Calibri"/>
          <w:b/>
          <w:bCs/>
        </w:rPr>
        <w:t>OUR PEOPLE AND OUR REACH ETHOS</w:t>
      </w:r>
    </w:p>
    <w:p w14:paraId="651D6CDC" w14:textId="77777777" w:rsidR="00340845" w:rsidRPr="006B5040" w:rsidRDefault="00340845" w:rsidP="006B5040">
      <w:pPr>
        <w:jc w:val="both"/>
        <w:rPr>
          <w:rFonts w:ascii="Calibri" w:hAnsi="Calibri" w:cs="Calibri"/>
        </w:rPr>
      </w:pPr>
      <w:r w:rsidRPr="006B5040">
        <w:rPr>
          <w:rFonts w:ascii="Calibri" w:hAnsi="Calibri" w:cs="Calibri"/>
        </w:rPr>
        <w:t>Our people live our REACH ethos every day — we are Resilient, Educators, Accepting, Child-Centred and Holistic. This means we keep showing up, especially when it’s tough, because trust, healing and growth depend on it. We listen, we learn, and we adapt, knowing that change starts with us. We accept every child exactly as they are, and help them belong, connect and thrive. This is who we are and what we stand for — and we expect everyone who joins us to do the same.</w:t>
      </w:r>
    </w:p>
    <w:p w14:paraId="6CF89B4C" w14:textId="77777777" w:rsidR="00340845" w:rsidRPr="006B5040" w:rsidRDefault="00340845" w:rsidP="006B5040">
      <w:pPr>
        <w:pStyle w:val="ListBullet"/>
        <w:numPr>
          <w:ilvl w:val="0"/>
          <w:numId w:val="0"/>
        </w:numPr>
        <w:jc w:val="both"/>
        <w:rPr>
          <w:rFonts w:ascii="Calibri" w:hAnsi="Calibri" w:cs="Calibri"/>
        </w:rPr>
      </w:pPr>
    </w:p>
    <w:p w14:paraId="25BA7A95" w14:textId="77777777" w:rsidR="00340845" w:rsidRPr="006B5040" w:rsidRDefault="00340845" w:rsidP="006B5040">
      <w:pPr>
        <w:pStyle w:val="Heading1"/>
        <w:jc w:val="both"/>
        <w:rPr>
          <w:rFonts w:ascii="Calibri" w:hAnsi="Calibri" w:cs="Calibri"/>
          <w:color w:val="auto"/>
          <w:sz w:val="22"/>
          <w:szCs w:val="22"/>
        </w:rPr>
      </w:pPr>
    </w:p>
    <w:p w14:paraId="004008FD" w14:textId="77777777" w:rsidR="00340845" w:rsidRPr="006B5040" w:rsidRDefault="00340845" w:rsidP="006B5040">
      <w:pPr>
        <w:pStyle w:val="Heading1"/>
        <w:jc w:val="both"/>
        <w:rPr>
          <w:rFonts w:ascii="Calibri" w:hAnsi="Calibri" w:cs="Calibri"/>
          <w:color w:val="auto"/>
          <w:sz w:val="22"/>
          <w:szCs w:val="22"/>
        </w:rPr>
      </w:pPr>
    </w:p>
    <w:p w14:paraId="71C9F12A" w14:textId="397F6B72" w:rsidR="00EE227A" w:rsidRPr="006B5040" w:rsidRDefault="00EE227A" w:rsidP="006B5040">
      <w:pPr>
        <w:jc w:val="both"/>
        <w:rPr>
          <w:rFonts w:ascii="Calibri" w:hAnsi="Calibri" w:cs="Calibri"/>
        </w:rPr>
      </w:pPr>
    </w:p>
    <w:sectPr w:rsidR="00EE227A" w:rsidRPr="006B5040"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93631" w14:textId="77777777" w:rsidR="001E1258" w:rsidRDefault="001E1258" w:rsidP="004A09D7">
      <w:pPr>
        <w:spacing w:after="0" w:line="240" w:lineRule="auto"/>
      </w:pPr>
      <w:r>
        <w:separator/>
      </w:r>
    </w:p>
  </w:endnote>
  <w:endnote w:type="continuationSeparator" w:id="0">
    <w:p w14:paraId="6F92D670" w14:textId="77777777" w:rsidR="001E1258" w:rsidRDefault="001E1258" w:rsidP="004A0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154133"/>
      <w:docPartObj>
        <w:docPartGallery w:val="Page Numbers (Bottom of Page)"/>
        <w:docPartUnique/>
      </w:docPartObj>
    </w:sdtPr>
    <w:sdtEndPr/>
    <w:sdtContent>
      <w:sdt>
        <w:sdtPr>
          <w:id w:val="-1769616900"/>
          <w:docPartObj>
            <w:docPartGallery w:val="Page Numbers (Top of Page)"/>
            <w:docPartUnique/>
          </w:docPartObj>
        </w:sdtPr>
        <w:sdtEndPr/>
        <w:sdtContent>
          <w:p w14:paraId="57E663E6" w14:textId="2E3A525C" w:rsidR="004A09D7" w:rsidRDefault="004A09D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63F70B9" w14:textId="77777777" w:rsidR="004A09D7" w:rsidRDefault="004A0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687D7" w14:textId="77777777" w:rsidR="001E1258" w:rsidRDefault="001E1258" w:rsidP="004A09D7">
      <w:pPr>
        <w:spacing w:after="0" w:line="240" w:lineRule="auto"/>
      </w:pPr>
      <w:r>
        <w:separator/>
      </w:r>
    </w:p>
  </w:footnote>
  <w:footnote w:type="continuationSeparator" w:id="0">
    <w:p w14:paraId="4D7D1657" w14:textId="77777777" w:rsidR="001E1258" w:rsidRDefault="001E1258" w:rsidP="004A09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37275E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787E41"/>
    <w:multiLevelType w:val="hybridMultilevel"/>
    <w:tmpl w:val="C0C82F92"/>
    <w:lvl w:ilvl="0" w:tplc="9F5E699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01B3D"/>
    <w:multiLevelType w:val="hybridMultilevel"/>
    <w:tmpl w:val="5A2A7E34"/>
    <w:lvl w:ilvl="0" w:tplc="14B83960">
      <w:start w:val="1"/>
      <w:numFmt w:val="bullet"/>
      <w:lvlText w:val="-"/>
      <w:lvlJc w:val="left"/>
      <w:pPr>
        <w:tabs>
          <w:tab w:val="num" w:pos="720"/>
        </w:tabs>
        <w:ind w:left="720" w:hanging="360"/>
      </w:pPr>
      <w:rPr>
        <w:rFonts w:ascii="Calibri" w:hAnsi="Calibri" w:hint="default"/>
      </w:rPr>
    </w:lvl>
    <w:lvl w:ilvl="1" w:tplc="9F5C392E" w:tentative="1">
      <w:start w:val="1"/>
      <w:numFmt w:val="bullet"/>
      <w:lvlText w:val="-"/>
      <w:lvlJc w:val="left"/>
      <w:pPr>
        <w:tabs>
          <w:tab w:val="num" w:pos="1440"/>
        </w:tabs>
        <w:ind w:left="1440" w:hanging="360"/>
      </w:pPr>
      <w:rPr>
        <w:rFonts w:ascii="Calibri" w:hAnsi="Calibri" w:hint="default"/>
      </w:rPr>
    </w:lvl>
    <w:lvl w:ilvl="2" w:tplc="EC9A9000" w:tentative="1">
      <w:start w:val="1"/>
      <w:numFmt w:val="bullet"/>
      <w:lvlText w:val="-"/>
      <w:lvlJc w:val="left"/>
      <w:pPr>
        <w:tabs>
          <w:tab w:val="num" w:pos="2160"/>
        </w:tabs>
        <w:ind w:left="2160" w:hanging="360"/>
      </w:pPr>
      <w:rPr>
        <w:rFonts w:ascii="Calibri" w:hAnsi="Calibri" w:hint="default"/>
      </w:rPr>
    </w:lvl>
    <w:lvl w:ilvl="3" w:tplc="D9DA0AFA" w:tentative="1">
      <w:start w:val="1"/>
      <w:numFmt w:val="bullet"/>
      <w:lvlText w:val="-"/>
      <w:lvlJc w:val="left"/>
      <w:pPr>
        <w:tabs>
          <w:tab w:val="num" w:pos="2880"/>
        </w:tabs>
        <w:ind w:left="2880" w:hanging="360"/>
      </w:pPr>
      <w:rPr>
        <w:rFonts w:ascii="Calibri" w:hAnsi="Calibri" w:hint="default"/>
      </w:rPr>
    </w:lvl>
    <w:lvl w:ilvl="4" w:tplc="7834D242" w:tentative="1">
      <w:start w:val="1"/>
      <w:numFmt w:val="bullet"/>
      <w:lvlText w:val="-"/>
      <w:lvlJc w:val="left"/>
      <w:pPr>
        <w:tabs>
          <w:tab w:val="num" w:pos="3600"/>
        </w:tabs>
        <w:ind w:left="3600" w:hanging="360"/>
      </w:pPr>
      <w:rPr>
        <w:rFonts w:ascii="Calibri" w:hAnsi="Calibri" w:hint="default"/>
      </w:rPr>
    </w:lvl>
    <w:lvl w:ilvl="5" w:tplc="BD785BAC" w:tentative="1">
      <w:start w:val="1"/>
      <w:numFmt w:val="bullet"/>
      <w:lvlText w:val="-"/>
      <w:lvlJc w:val="left"/>
      <w:pPr>
        <w:tabs>
          <w:tab w:val="num" w:pos="4320"/>
        </w:tabs>
        <w:ind w:left="4320" w:hanging="360"/>
      </w:pPr>
      <w:rPr>
        <w:rFonts w:ascii="Calibri" w:hAnsi="Calibri" w:hint="default"/>
      </w:rPr>
    </w:lvl>
    <w:lvl w:ilvl="6" w:tplc="3B6277AE" w:tentative="1">
      <w:start w:val="1"/>
      <w:numFmt w:val="bullet"/>
      <w:lvlText w:val="-"/>
      <w:lvlJc w:val="left"/>
      <w:pPr>
        <w:tabs>
          <w:tab w:val="num" w:pos="5040"/>
        </w:tabs>
        <w:ind w:left="5040" w:hanging="360"/>
      </w:pPr>
      <w:rPr>
        <w:rFonts w:ascii="Calibri" w:hAnsi="Calibri" w:hint="default"/>
      </w:rPr>
    </w:lvl>
    <w:lvl w:ilvl="7" w:tplc="B8FC3338" w:tentative="1">
      <w:start w:val="1"/>
      <w:numFmt w:val="bullet"/>
      <w:lvlText w:val="-"/>
      <w:lvlJc w:val="left"/>
      <w:pPr>
        <w:tabs>
          <w:tab w:val="num" w:pos="5760"/>
        </w:tabs>
        <w:ind w:left="5760" w:hanging="360"/>
      </w:pPr>
      <w:rPr>
        <w:rFonts w:ascii="Calibri" w:hAnsi="Calibri" w:hint="default"/>
      </w:rPr>
    </w:lvl>
    <w:lvl w:ilvl="8" w:tplc="6EBC9548" w:tentative="1">
      <w:start w:val="1"/>
      <w:numFmt w:val="bullet"/>
      <w:lvlText w:val="-"/>
      <w:lvlJc w:val="left"/>
      <w:pPr>
        <w:tabs>
          <w:tab w:val="num" w:pos="6480"/>
        </w:tabs>
        <w:ind w:left="6480" w:hanging="360"/>
      </w:pPr>
      <w:rPr>
        <w:rFonts w:ascii="Calibri" w:hAnsi="Calibri" w:hint="default"/>
      </w:rPr>
    </w:lvl>
  </w:abstractNum>
  <w:abstractNum w:abstractNumId="11" w15:restartNumberingAfterBreak="0">
    <w:nsid w:val="2A693905"/>
    <w:multiLevelType w:val="hybridMultilevel"/>
    <w:tmpl w:val="5BAE9804"/>
    <w:lvl w:ilvl="0" w:tplc="7A104F6C">
      <w:start w:val="1"/>
      <w:numFmt w:val="bullet"/>
      <w:lvlText w:val=""/>
      <w:lvlJc w:val="left"/>
      <w:pPr>
        <w:tabs>
          <w:tab w:val="num" w:pos="720"/>
        </w:tabs>
        <w:ind w:left="720" w:hanging="360"/>
      </w:pPr>
      <w:rPr>
        <w:rFonts w:ascii="Wingdings" w:hAnsi="Wingdings" w:hint="default"/>
      </w:rPr>
    </w:lvl>
    <w:lvl w:ilvl="1" w:tplc="6F1882C2" w:tentative="1">
      <w:start w:val="1"/>
      <w:numFmt w:val="bullet"/>
      <w:lvlText w:val=""/>
      <w:lvlJc w:val="left"/>
      <w:pPr>
        <w:tabs>
          <w:tab w:val="num" w:pos="1440"/>
        </w:tabs>
        <w:ind w:left="1440" w:hanging="360"/>
      </w:pPr>
      <w:rPr>
        <w:rFonts w:ascii="Wingdings" w:hAnsi="Wingdings" w:hint="default"/>
      </w:rPr>
    </w:lvl>
    <w:lvl w:ilvl="2" w:tplc="B2D881DC" w:tentative="1">
      <w:start w:val="1"/>
      <w:numFmt w:val="bullet"/>
      <w:lvlText w:val=""/>
      <w:lvlJc w:val="left"/>
      <w:pPr>
        <w:tabs>
          <w:tab w:val="num" w:pos="2160"/>
        </w:tabs>
        <w:ind w:left="2160" w:hanging="360"/>
      </w:pPr>
      <w:rPr>
        <w:rFonts w:ascii="Wingdings" w:hAnsi="Wingdings" w:hint="default"/>
      </w:rPr>
    </w:lvl>
    <w:lvl w:ilvl="3" w:tplc="59A80C3C" w:tentative="1">
      <w:start w:val="1"/>
      <w:numFmt w:val="bullet"/>
      <w:lvlText w:val=""/>
      <w:lvlJc w:val="left"/>
      <w:pPr>
        <w:tabs>
          <w:tab w:val="num" w:pos="2880"/>
        </w:tabs>
        <w:ind w:left="2880" w:hanging="360"/>
      </w:pPr>
      <w:rPr>
        <w:rFonts w:ascii="Wingdings" w:hAnsi="Wingdings" w:hint="default"/>
      </w:rPr>
    </w:lvl>
    <w:lvl w:ilvl="4" w:tplc="B2A632D4" w:tentative="1">
      <w:start w:val="1"/>
      <w:numFmt w:val="bullet"/>
      <w:lvlText w:val=""/>
      <w:lvlJc w:val="left"/>
      <w:pPr>
        <w:tabs>
          <w:tab w:val="num" w:pos="3600"/>
        </w:tabs>
        <w:ind w:left="3600" w:hanging="360"/>
      </w:pPr>
      <w:rPr>
        <w:rFonts w:ascii="Wingdings" w:hAnsi="Wingdings" w:hint="default"/>
      </w:rPr>
    </w:lvl>
    <w:lvl w:ilvl="5" w:tplc="469E85CE" w:tentative="1">
      <w:start w:val="1"/>
      <w:numFmt w:val="bullet"/>
      <w:lvlText w:val=""/>
      <w:lvlJc w:val="left"/>
      <w:pPr>
        <w:tabs>
          <w:tab w:val="num" w:pos="4320"/>
        </w:tabs>
        <w:ind w:left="4320" w:hanging="360"/>
      </w:pPr>
      <w:rPr>
        <w:rFonts w:ascii="Wingdings" w:hAnsi="Wingdings" w:hint="default"/>
      </w:rPr>
    </w:lvl>
    <w:lvl w:ilvl="6" w:tplc="9EF48FD2" w:tentative="1">
      <w:start w:val="1"/>
      <w:numFmt w:val="bullet"/>
      <w:lvlText w:val=""/>
      <w:lvlJc w:val="left"/>
      <w:pPr>
        <w:tabs>
          <w:tab w:val="num" w:pos="5040"/>
        </w:tabs>
        <w:ind w:left="5040" w:hanging="360"/>
      </w:pPr>
      <w:rPr>
        <w:rFonts w:ascii="Wingdings" w:hAnsi="Wingdings" w:hint="default"/>
      </w:rPr>
    </w:lvl>
    <w:lvl w:ilvl="7" w:tplc="FD125630" w:tentative="1">
      <w:start w:val="1"/>
      <w:numFmt w:val="bullet"/>
      <w:lvlText w:val=""/>
      <w:lvlJc w:val="left"/>
      <w:pPr>
        <w:tabs>
          <w:tab w:val="num" w:pos="5760"/>
        </w:tabs>
        <w:ind w:left="5760" w:hanging="360"/>
      </w:pPr>
      <w:rPr>
        <w:rFonts w:ascii="Wingdings" w:hAnsi="Wingdings" w:hint="default"/>
      </w:rPr>
    </w:lvl>
    <w:lvl w:ilvl="8" w:tplc="EE7E130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A74E25"/>
    <w:multiLevelType w:val="hybridMultilevel"/>
    <w:tmpl w:val="49628BF2"/>
    <w:lvl w:ilvl="0" w:tplc="9F5E699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673FE"/>
    <w:multiLevelType w:val="hybridMultilevel"/>
    <w:tmpl w:val="6F2C8170"/>
    <w:lvl w:ilvl="0" w:tplc="9F5E6990">
      <w:start w:val="1"/>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333612"/>
    <w:multiLevelType w:val="hybridMultilevel"/>
    <w:tmpl w:val="2F008FBA"/>
    <w:lvl w:ilvl="0" w:tplc="9F5E699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F11CDC"/>
    <w:multiLevelType w:val="hybridMultilevel"/>
    <w:tmpl w:val="955ED184"/>
    <w:lvl w:ilvl="0" w:tplc="9F5E699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EE1621"/>
    <w:multiLevelType w:val="hybridMultilevel"/>
    <w:tmpl w:val="5148D0A2"/>
    <w:lvl w:ilvl="0" w:tplc="578E7A2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772185"/>
    <w:multiLevelType w:val="hybridMultilevel"/>
    <w:tmpl w:val="38F0D572"/>
    <w:lvl w:ilvl="0" w:tplc="9F5E6990">
      <w:start w:val="1"/>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B634E95"/>
    <w:multiLevelType w:val="hybridMultilevel"/>
    <w:tmpl w:val="00307A7E"/>
    <w:lvl w:ilvl="0" w:tplc="9F5E699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6048335">
    <w:abstractNumId w:val="8"/>
  </w:num>
  <w:num w:numId="2" w16cid:durableId="586574001">
    <w:abstractNumId w:val="6"/>
  </w:num>
  <w:num w:numId="3" w16cid:durableId="1514951371">
    <w:abstractNumId w:val="5"/>
  </w:num>
  <w:num w:numId="4" w16cid:durableId="62724600">
    <w:abstractNumId w:val="4"/>
  </w:num>
  <w:num w:numId="5" w16cid:durableId="1631982582">
    <w:abstractNumId w:val="7"/>
  </w:num>
  <w:num w:numId="6" w16cid:durableId="1420059031">
    <w:abstractNumId w:val="3"/>
  </w:num>
  <w:num w:numId="7" w16cid:durableId="265499964">
    <w:abstractNumId w:val="2"/>
  </w:num>
  <w:num w:numId="8" w16cid:durableId="458299204">
    <w:abstractNumId w:val="1"/>
  </w:num>
  <w:num w:numId="9" w16cid:durableId="1336566260">
    <w:abstractNumId w:val="0"/>
  </w:num>
  <w:num w:numId="10" w16cid:durableId="715352880">
    <w:abstractNumId w:val="15"/>
  </w:num>
  <w:num w:numId="11" w16cid:durableId="440300032">
    <w:abstractNumId w:val="13"/>
  </w:num>
  <w:num w:numId="12" w16cid:durableId="208764504">
    <w:abstractNumId w:val="14"/>
  </w:num>
  <w:num w:numId="13" w16cid:durableId="817577714">
    <w:abstractNumId w:val="9"/>
  </w:num>
  <w:num w:numId="14" w16cid:durableId="1733237611">
    <w:abstractNumId w:val="18"/>
  </w:num>
  <w:num w:numId="15" w16cid:durableId="904220412">
    <w:abstractNumId w:val="10"/>
  </w:num>
  <w:num w:numId="16" w16cid:durableId="1385636201">
    <w:abstractNumId w:val="11"/>
  </w:num>
  <w:num w:numId="17" w16cid:durableId="1696494849">
    <w:abstractNumId w:val="17"/>
  </w:num>
  <w:num w:numId="18" w16cid:durableId="943266801">
    <w:abstractNumId w:val="12"/>
  </w:num>
  <w:num w:numId="19" w16cid:durableId="10187041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032B"/>
    <w:rsid w:val="001E1258"/>
    <w:rsid w:val="00282BDA"/>
    <w:rsid w:val="00287399"/>
    <w:rsid w:val="0029639D"/>
    <w:rsid w:val="002A1140"/>
    <w:rsid w:val="00326F90"/>
    <w:rsid w:val="00340845"/>
    <w:rsid w:val="003A351A"/>
    <w:rsid w:val="003A41AA"/>
    <w:rsid w:val="00431BD6"/>
    <w:rsid w:val="00433D95"/>
    <w:rsid w:val="00476D8E"/>
    <w:rsid w:val="004A09D7"/>
    <w:rsid w:val="004F131E"/>
    <w:rsid w:val="0050684D"/>
    <w:rsid w:val="00547E95"/>
    <w:rsid w:val="00573B3A"/>
    <w:rsid w:val="005B5E3F"/>
    <w:rsid w:val="005C32CA"/>
    <w:rsid w:val="005E345C"/>
    <w:rsid w:val="00636BA3"/>
    <w:rsid w:val="006924DF"/>
    <w:rsid w:val="006A003A"/>
    <w:rsid w:val="006B5040"/>
    <w:rsid w:val="00704C0F"/>
    <w:rsid w:val="00720000"/>
    <w:rsid w:val="007708FA"/>
    <w:rsid w:val="00860A7B"/>
    <w:rsid w:val="008A6292"/>
    <w:rsid w:val="00AA1D8D"/>
    <w:rsid w:val="00AB0DE7"/>
    <w:rsid w:val="00AC45CE"/>
    <w:rsid w:val="00B47730"/>
    <w:rsid w:val="00B6494E"/>
    <w:rsid w:val="00CB0664"/>
    <w:rsid w:val="00CB6310"/>
    <w:rsid w:val="00D06DD5"/>
    <w:rsid w:val="00D15743"/>
    <w:rsid w:val="00D82094"/>
    <w:rsid w:val="00DF71FF"/>
    <w:rsid w:val="00EE227A"/>
    <w:rsid w:val="00F0529A"/>
    <w:rsid w:val="00F9120E"/>
    <w:rsid w:val="00FA3ACB"/>
    <w:rsid w:val="00FC693F"/>
    <w:rsid w:val="00FF09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13DE11B-D07A-4635-B7E1-55608273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823</Words>
  <Characters>4861</Characters>
  <Application>Microsoft Office Word</Application>
  <DocSecurity>0</DocSecurity>
  <Lines>93</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Lianne Billyard</cp:lastModifiedBy>
  <cp:revision>9</cp:revision>
  <dcterms:created xsi:type="dcterms:W3CDTF">2025-09-19T15:30:00Z</dcterms:created>
  <dcterms:modified xsi:type="dcterms:W3CDTF">2025-10-20T09:58:00Z</dcterms:modified>
  <cp:category/>
</cp:coreProperties>
</file>