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22E7C" w14:textId="2AD254D7" w:rsidR="00B225EF" w:rsidRPr="007430B0" w:rsidRDefault="00B225EF" w:rsidP="00B225EF">
      <w:pPr>
        <w:spacing w:line="240" w:lineRule="auto"/>
        <w:rPr>
          <w:rFonts w:ascii="Arial" w:hAnsi="Arial" w:cs="Arial"/>
        </w:rPr>
      </w:pPr>
      <w:r w:rsidRPr="004E1F21">
        <w:rPr>
          <w:rFonts w:ascii="Arial" w:hAnsi="Arial" w:cs="Arial"/>
          <w:b/>
          <w:bCs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F7598A" wp14:editId="4732FA58">
                <wp:simplePos x="0" y="0"/>
                <wp:positionH relativeFrom="column">
                  <wp:posOffset>-95250</wp:posOffset>
                </wp:positionH>
                <wp:positionV relativeFrom="paragraph">
                  <wp:posOffset>-381000</wp:posOffset>
                </wp:positionV>
                <wp:extent cx="3467100" cy="41021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7100" cy="4102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407883" w14:textId="77777777" w:rsidR="00B225EF" w:rsidRPr="00E863B3" w:rsidRDefault="00B225EF" w:rsidP="00B225EF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E863B3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JOB DESCRIPTION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7F7598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7.5pt;margin-top:-30pt;width:273pt;height:32.3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" filled="f" stroked="f">
                <v:textbox style="mso-fit-shape-to-text:t">
                  <w:txbxContent>
                    <w:p w14:paraId="4B407883" w14:textId="77777777" w:rsidR="00B225EF" w:rsidRPr="00E863B3" w:rsidRDefault="00B225EF" w:rsidP="00B225EF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E863B3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JOB DESCRIPTION</w:t>
                      </w:r>
                    </w:p>
                  </w:txbxContent>
                </v:textbox>
              </v:shape>
            </w:pict>
          </mc:Fallback>
        </mc:AlternateContent>
      </w:r>
      <w:r w:rsidRPr="004E1F21">
        <w:rPr>
          <w:rFonts w:ascii="Arial" w:hAnsi="Arial" w:cs="Arial"/>
          <w:b/>
          <w:bCs/>
        </w:rPr>
        <w:t>Jo</w:t>
      </w:r>
      <w:r>
        <w:rPr>
          <w:rFonts w:ascii="Arial" w:hAnsi="Arial" w:cs="Arial"/>
          <w:b/>
          <w:bCs/>
        </w:rPr>
        <w:t>b Title</w:t>
      </w:r>
      <w:r w:rsidRPr="004E1F21">
        <w:rPr>
          <w:rFonts w:ascii="Arial" w:hAnsi="Arial" w:cs="Arial"/>
          <w:b/>
          <w:bCs/>
        </w:rPr>
        <w:t>:</w:t>
      </w:r>
      <w:r>
        <w:rPr>
          <w:rFonts w:ascii="Arial" w:hAnsi="Arial" w:cs="Arial"/>
          <w:b/>
          <w:bCs/>
        </w:rPr>
        <w:t xml:space="preserve"> </w:t>
      </w:r>
      <w:r w:rsidR="00BD3D28">
        <w:rPr>
          <w:rFonts w:ascii="Arial" w:hAnsi="Arial" w:cs="Arial"/>
        </w:rPr>
        <w:t>Placements Officer</w:t>
      </w:r>
      <w:r w:rsidR="00A05C79">
        <w:rPr>
          <w:rFonts w:ascii="Arial" w:hAnsi="Arial" w:cs="Arial"/>
        </w:rPr>
        <w:t xml:space="preserve"> - Residential</w:t>
      </w:r>
    </w:p>
    <w:p w14:paraId="2BAE09FD" w14:textId="59073BA3" w:rsidR="00B225EF" w:rsidRPr="009670D2" w:rsidRDefault="00B225EF" w:rsidP="00B225EF">
      <w:pPr>
        <w:spacing w:line="240" w:lineRule="auto"/>
        <w:rPr>
          <w:rFonts w:ascii="Arial" w:hAnsi="Arial" w:cs="Arial"/>
        </w:rPr>
      </w:pPr>
      <w:r w:rsidRPr="0031253C">
        <w:rPr>
          <w:rFonts w:ascii="Arial" w:hAnsi="Arial" w:cs="Arial"/>
          <w:b/>
          <w:bCs/>
        </w:rPr>
        <w:t>Location:</w:t>
      </w:r>
      <w:r>
        <w:rPr>
          <w:rFonts w:ascii="Arial" w:hAnsi="Arial" w:cs="Arial"/>
          <w:b/>
          <w:bCs/>
        </w:rPr>
        <w:t xml:space="preserve"> </w:t>
      </w:r>
      <w:r w:rsidR="00BD3D28">
        <w:rPr>
          <w:rFonts w:ascii="Arial" w:hAnsi="Arial" w:cs="Arial"/>
        </w:rPr>
        <w:t>TBC</w:t>
      </w:r>
    </w:p>
    <w:p w14:paraId="4EC1F891" w14:textId="6ACA12B6" w:rsidR="00B225EF" w:rsidRPr="004E1F21" w:rsidRDefault="00B225EF" w:rsidP="00B225EF">
      <w:pPr>
        <w:spacing w:line="240" w:lineRule="auto"/>
        <w:rPr>
          <w:rFonts w:ascii="Arial" w:hAnsi="Arial" w:cs="Arial"/>
        </w:rPr>
      </w:pPr>
      <w:r w:rsidRPr="004E1F21">
        <w:rPr>
          <w:rFonts w:ascii="Arial" w:hAnsi="Arial" w:cs="Arial"/>
          <w:b/>
          <w:bCs/>
        </w:rPr>
        <w:t>Reports to:</w:t>
      </w:r>
      <w:r>
        <w:rPr>
          <w:rFonts w:ascii="Arial" w:hAnsi="Arial" w:cs="Arial"/>
          <w:b/>
          <w:bCs/>
        </w:rPr>
        <w:t xml:space="preserve"> </w:t>
      </w:r>
      <w:r w:rsidR="00BD3D28">
        <w:rPr>
          <w:rFonts w:ascii="Arial" w:hAnsi="Arial" w:cs="Arial"/>
        </w:rPr>
        <w:t>Placements Manager</w:t>
      </w:r>
    </w:p>
    <w:p w14:paraId="0269B25D" w14:textId="77777777" w:rsidR="00B225EF" w:rsidRDefault="00B225EF" w:rsidP="00B225EF">
      <w:pPr>
        <w:spacing w:line="240" w:lineRule="auto"/>
        <w:rPr>
          <w:rFonts w:ascii="Arial" w:hAnsi="Arial" w:cs="Arial"/>
        </w:rPr>
      </w:pPr>
      <w:r w:rsidRPr="004E1F21">
        <w:rPr>
          <w:rFonts w:ascii="Arial" w:hAnsi="Arial" w:cs="Arial"/>
          <w:b/>
          <w:bCs/>
        </w:rPr>
        <w:t>Hours of work: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37.5</w:t>
      </w:r>
    </w:p>
    <w:p w14:paraId="7043E843" w14:textId="32747734" w:rsidR="00207DB1" w:rsidRDefault="00BD3D28">
      <w:pPr>
        <w:rPr>
          <w:rFonts w:ascii="Arial" w:hAnsi="Arial" w:cs="Arial"/>
        </w:rPr>
      </w:pPr>
      <w:r w:rsidRPr="00BD3D28">
        <w:rPr>
          <w:rFonts w:ascii="Arial" w:hAnsi="Arial" w:cs="Arial"/>
          <w:b/>
          <w:bCs/>
        </w:rPr>
        <w:t xml:space="preserve">Supervisory Responsibilities:  </w:t>
      </w:r>
      <w:r w:rsidRPr="00BD3D28">
        <w:rPr>
          <w:rFonts w:ascii="Arial" w:hAnsi="Arial" w:cs="Arial"/>
        </w:rPr>
        <w:t>No</w:t>
      </w:r>
    </w:p>
    <w:p w14:paraId="61B4D87A" w14:textId="77777777" w:rsidR="00BD3D28" w:rsidRPr="00BD3D28" w:rsidRDefault="00BD3D28"/>
    <w:p w14:paraId="5B65A9A9" w14:textId="676547B8" w:rsidR="00BD3D28" w:rsidRPr="00BD3D28" w:rsidRDefault="00BD3D28" w:rsidP="00BD3D28">
      <w:pPr>
        <w:rPr>
          <w:rFonts w:ascii="Arial" w:hAnsi="Arial" w:cs="Arial"/>
          <w:b/>
          <w:sz w:val="22"/>
          <w:szCs w:val="22"/>
        </w:rPr>
      </w:pPr>
      <w:r w:rsidRPr="00BD3D28">
        <w:rPr>
          <w:rFonts w:ascii="Arial" w:hAnsi="Arial" w:cs="Arial"/>
          <w:b/>
          <w:sz w:val="22"/>
          <w:szCs w:val="22"/>
        </w:rPr>
        <w:t>MAIN PURPOSE OF ROLE</w:t>
      </w:r>
    </w:p>
    <w:p w14:paraId="175DF05C" w14:textId="479EC0CF" w:rsidR="00BD3D28" w:rsidRPr="00BD3D28" w:rsidRDefault="00BD3D28" w:rsidP="00BD3D28">
      <w:pPr>
        <w:rPr>
          <w:rFonts w:ascii="Arial" w:hAnsi="Arial" w:cs="Arial"/>
          <w:bCs/>
          <w:sz w:val="22"/>
          <w:szCs w:val="22"/>
        </w:rPr>
      </w:pPr>
      <w:r w:rsidRPr="00BD3D28">
        <w:rPr>
          <w:rFonts w:ascii="Arial" w:hAnsi="Arial" w:cs="Arial"/>
          <w:bCs/>
          <w:sz w:val="22"/>
          <w:szCs w:val="22"/>
        </w:rPr>
        <w:t>The Placements Officer is responsible for screening referrals from Local Authorities and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BD3D28">
        <w:rPr>
          <w:rFonts w:ascii="Arial" w:hAnsi="Arial" w:cs="Arial"/>
          <w:bCs/>
          <w:sz w:val="22"/>
          <w:szCs w:val="22"/>
        </w:rPr>
        <w:t>coordinating placements across Children’s Homes. The role involves securing appropriate homes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BD3D28">
        <w:rPr>
          <w:rFonts w:ascii="Arial" w:hAnsi="Arial" w:cs="Arial"/>
          <w:bCs/>
          <w:sz w:val="22"/>
          <w:szCs w:val="22"/>
        </w:rPr>
        <w:t>placements with tailored packages of care and managing the associated contractual arrangements.</w:t>
      </w:r>
    </w:p>
    <w:p w14:paraId="617EF730" w14:textId="305790F4" w:rsidR="00BD3D28" w:rsidRPr="00BD3D28" w:rsidRDefault="00BD3D28" w:rsidP="00BD3D28">
      <w:pPr>
        <w:rPr>
          <w:rFonts w:ascii="Arial" w:hAnsi="Arial" w:cs="Arial"/>
          <w:bCs/>
          <w:sz w:val="22"/>
          <w:szCs w:val="22"/>
        </w:rPr>
      </w:pPr>
      <w:r w:rsidRPr="00BD3D28">
        <w:rPr>
          <w:rFonts w:ascii="Arial" w:hAnsi="Arial" w:cs="Arial"/>
          <w:bCs/>
          <w:sz w:val="22"/>
          <w:szCs w:val="22"/>
        </w:rPr>
        <w:t>The post holder will manage multiple searches across England and Wales and must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BD3D28">
        <w:rPr>
          <w:rFonts w:ascii="Arial" w:hAnsi="Arial" w:cs="Arial"/>
          <w:bCs/>
          <w:sz w:val="22"/>
          <w:szCs w:val="22"/>
        </w:rPr>
        <w:t>prioritise effectively, especially when emergency placements arise. They will provide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BD3D28">
        <w:rPr>
          <w:rFonts w:ascii="Arial" w:hAnsi="Arial" w:cs="Arial"/>
          <w:bCs/>
          <w:sz w:val="22"/>
          <w:szCs w:val="22"/>
        </w:rPr>
        <w:t>excellent customer service to colleagues, regional managers, home managers, and Local Authority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BD3D28">
        <w:rPr>
          <w:rFonts w:ascii="Arial" w:hAnsi="Arial" w:cs="Arial"/>
          <w:bCs/>
          <w:sz w:val="22"/>
          <w:szCs w:val="22"/>
        </w:rPr>
        <w:t>partners, ensuring high-volume referrals are handled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BD3D28">
        <w:rPr>
          <w:rFonts w:ascii="Arial" w:hAnsi="Arial" w:cs="Arial"/>
          <w:bCs/>
          <w:sz w:val="22"/>
          <w:szCs w:val="22"/>
        </w:rPr>
        <w:t>promptly, accurately, and with a focus on securing safe placements for children and young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BD3D28">
        <w:rPr>
          <w:rFonts w:ascii="Arial" w:hAnsi="Arial" w:cs="Arial"/>
          <w:bCs/>
          <w:sz w:val="22"/>
          <w:szCs w:val="22"/>
        </w:rPr>
        <w:t>people.</w:t>
      </w:r>
    </w:p>
    <w:p w14:paraId="57ECE0CC" w14:textId="67E00D84" w:rsidR="00BD3D28" w:rsidRPr="00BD3D28" w:rsidRDefault="00BD3D28" w:rsidP="00BD3D28">
      <w:pPr>
        <w:rPr>
          <w:rFonts w:ascii="Arial" w:hAnsi="Arial" w:cs="Arial"/>
          <w:bCs/>
          <w:sz w:val="22"/>
          <w:szCs w:val="22"/>
        </w:rPr>
      </w:pPr>
      <w:r w:rsidRPr="00BD3D28">
        <w:rPr>
          <w:rFonts w:ascii="Arial" w:hAnsi="Arial" w:cs="Arial"/>
          <w:bCs/>
          <w:sz w:val="22"/>
          <w:szCs w:val="22"/>
        </w:rPr>
        <w:t>Although based Rustington, the Placements Officer works as part of the wider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BD3D28">
        <w:rPr>
          <w:rFonts w:ascii="Arial" w:hAnsi="Arial" w:cs="Arial"/>
          <w:bCs/>
          <w:sz w:val="22"/>
          <w:szCs w:val="22"/>
        </w:rPr>
        <w:t xml:space="preserve">national </w:t>
      </w:r>
      <w:r>
        <w:rPr>
          <w:rFonts w:ascii="Arial" w:hAnsi="Arial" w:cs="Arial"/>
          <w:bCs/>
          <w:sz w:val="22"/>
          <w:szCs w:val="22"/>
        </w:rPr>
        <w:t xml:space="preserve">  p</w:t>
      </w:r>
      <w:r w:rsidRPr="00BD3D28">
        <w:rPr>
          <w:rFonts w:ascii="Arial" w:hAnsi="Arial" w:cs="Arial"/>
          <w:bCs/>
          <w:sz w:val="22"/>
          <w:szCs w:val="22"/>
        </w:rPr>
        <w:t>lacements Service, supporting shared inboxes and providing cross-regional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BD3D28">
        <w:rPr>
          <w:rFonts w:ascii="Arial" w:hAnsi="Arial" w:cs="Arial"/>
          <w:bCs/>
          <w:sz w:val="22"/>
          <w:szCs w:val="22"/>
        </w:rPr>
        <w:t>placement support. The role requires strong communication, organisational skills,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BD3D28">
        <w:rPr>
          <w:rFonts w:ascii="Arial" w:hAnsi="Arial" w:cs="Arial"/>
          <w:bCs/>
          <w:sz w:val="22"/>
          <w:szCs w:val="22"/>
        </w:rPr>
        <w:t>resilience, and the ability to work well in a fast-paced environment.</w:t>
      </w:r>
    </w:p>
    <w:p w14:paraId="3578E294" w14:textId="77777777" w:rsidR="00BD3D28" w:rsidRPr="00BD3D28" w:rsidRDefault="00BD3D28" w:rsidP="00BD3D28">
      <w:pPr>
        <w:rPr>
          <w:rFonts w:ascii="Arial" w:hAnsi="Arial" w:cs="Arial"/>
          <w:bCs/>
          <w:sz w:val="22"/>
          <w:szCs w:val="22"/>
        </w:rPr>
      </w:pPr>
    </w:p>
    <w:p w14:paraId="009D00A7" w14:textId="19737758" w:rsidR="00BD3D28" w:rsidRPr="00BD3D28" w:rsidRDefault="00BD3D28" w:rsidP="00BD3D28">
      <w:pPr>
        <w:rPr>
          <w:rFonts w:ascii="Arial" w:hAnsi="Arial" w:cs="Arial"/>
          <w:b/>
          <w:sz w:val="22"/>
          <w:szCs w:val="22"/>
        </w:rPr>
      </w:pPr>
      <w:r w:rsidRPr="00BD3D28">
        <w:rPr>
          <w:rFonts w:ascii="Arial" w:hAnsi="Arial" w:cs="Arial"/>
          <w:b/>
          <w:sz w:val="22"/>
          <w:szCs w:val="22"/>
        </w:rPr>
        <w:t>ESSENTIAL PURPOSE</w:t>
      </w:r>
    </w:p>
    <w:p w14:paraId="5B139E16" w14:textId="018C7E14" w:rsidR="00BD3D28" w:rsidRPr="00BD3D28" w:rsidRDefault="00BD3D28" w:rsidP="00BD3D28">
      <w:pPr>
        <w:rPr>
          <w:rFonts w:ascii="Arial" w:hAnsi="Arial" w:cs="Arial"/>
          <w:bCs/>
          <w:sz w:val="22"/>
          <w:szCs w:val="22"/>
        </w:rPr>
      </w:pPr>
      <w:r w:rsidRPr="00BD3D28">
        <w:rPr>
          <w:rFonts w:ascii="Arial" w:hAnsi="Arial" w:cs="Arial"/>
          <w:bCs/>
          <w:sz w:val="22"/>
          <w:szCs w:val="22"/>
        </w:rPr>
        <w:t>The Placements Officer will respond to placement requests, identify suitable placement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BD3D28">
        <w:rPr>
          <w:rFonts w:ascii="Arial" w:hAnsi="Arial" w:cs="Arial"/>
          <w:bCs/>
          <w:sz w:val="22"/>
          <w:szCs w:val="22"/>
        </w:rPr>
        <w:t>options, build strong relationships with Local Authority Placement Teams, promote service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BD3D28">
        <w:rPr>
          <w:rFonts w:ascii="Arial" w:hAnsi="Arial" w:cs="Arial"/>
          <w:bCs/>
          <w:sz w:val="22"/>
          <w:szCs w:val="22"/>
        </w:rPr>
        <w:t>vacancies, and complete related administrative and contractual tasks.</w:t>
      </w:r>
    </w:p>
    <w:p w14:paraId="3EF3A87A" w14:textId="5E2ADF36" w:rsidR="00BD3D28" w:rsidRPr="00BD3D28" w:rsidRDefault="00BD3D28" w:rsidP="00BD3D28">
      <w:pPr>
        <w:rPr>
          <w:rFonts w:ascii="Arial" w:hAnsi="Arial" w:cs="Arial"/>
          <w:bCs/>
          <w:sz w:val="22"/>
          <w:szCs w:val="22"/>
        </w:rPr>
      </w:pPr>
      <w:r w:rsidRPr="00BD3D28">
        <w:rPr>
          <w:rFonts w:ascii="Arial" w:hAnsi="Arial" w:cs="Arial"/>
          <w:bCs/>
          <w:sz w:val="22"/>
          <w:szCs w:val="22"/>
        </w:rPr>
        <w:t>This role suits a proactive candidate with experience in administration, customer service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BD3D28">
        <w:rPr>
          <w:rFonts w:ascii="Arial" w:hAnsi="Arial" w:cs="Arial"/>
          <w:bCs/>
          <w:sz w:val="22"/>
          <w:szCs w:val="22"/>
        </w:rPr>
        <w:t>or sales, and who is confident managing competing demands while maintaining high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BD3D28">
        <w:rPr>
          <w:rFonts w:ascii="Arial" w:hAnsi="Arial" w:cs="Arial"/>
          <w:bCs/>
          <w:sz w:val="22"/>
          <w:szCs w:val="22"/>
        </w:rPr>
        <w:t>standards of accuracy and professionalism.</w:t>
      </w:r>
    </w:p>
    <w:p w14:paraId="7A4F99B8" w14:textId="4C3B46DD" w:rsidR="00BD3D28" w:rsidRDefault="00BD3D28" w:rsidP="00BD3D28">
      <w:pPr>
        <w:rPr>
          <w:rFonts w:ascii="Arial" w:hAnsi="Arial" w:cs="Arial"/>
          <w:bCs/>
          <w:sz w:val="22"/>
          <w:szCs w:val="22"/>
        </w:rPr>
      </w:pPr>
      <w:r w:rsidRPr="00BD3D28">
        <w:rPr>
          <w:rFonts w:ascii="Arial" w:hAnsi="Arial" w:cs="Arial"/>
          <w:bCs/>
          <w:sz w:val="22"/>
          <w:szCs w:val="22"/>
        </w:rPr>
        <w:t>Key attributes include strong organisational skills, the ability to prioritise, and the ability</w:t>
      </w:r>
      <w:r w:rsidR="009C457D">
        <w:rPr>
          <w:rFonts w:ascii="Arial" w:hAnsi="Arial" w:cs="Arial"/>
          <w:bCs/>
          <w:sz w:val="22"/>
          <w:szCs w:val="22"/>
        </w:rPr>
        <w:t xml:space="preserve"> </w:t>
      </w:r>
      <w:r w:rsidRPr="00BD3D28">
        <w:rPr>
          <w:rFonts w:ascii="Arial" w:hAnsi="Arial" w:cs="Arial"/>
          <w:bCs/>
          <w:sz w:val="22"/>
          <w:szCs w:val="22"/>
        </w:rPr>
        <w:t>to work effectively under pressure.</w:t>
      </w:r>
    </w:p>
    <w:p w14:paraId="6681EC56" w14:textId="77777777" w:rsidR="00BD3D28" w:rsidRPr="00BD3D28" w:rsidRDefault="00BD3D28" w:rsidP="00BD3D28">
      <w:pPr>
        <w:rPr>
          <w:rFonts w:ascii="Arial" w:hAnsi="Arial" w:cs="Arial"/>
          <w:bCs/>
          <w:sz w:val="22"/>
          <w:szCs w:val="22"/>
        </w:rPr>
      </w:pPr>
    </w:p>
    <w:p w14:paraId="5AC930D0" w14:textId="77777777" w:rsidR="00BD3D28" w:rsidRPr="00BD3D28" w:rsidRDefault="00BD3D28" w:rsidP="00BD3D28">
      <w:pPr>
        <w:rPr>
          <w:rFonts w:ascii="Arial" w:hAnsi="Arial" w:cs="Arial"/>
          <w:b/>
          <w:sz w:val="22"/>
          <w:szCs w:val="22"/>
        </w:rPr>
      </w:pPr>
      <w:r w:rsidRPr="00BD3D28">
        <w:rPr>
          <w:rFonts w:ascii="Arial" w:hAnsi="Arial" w:cs="Arial"/>
          <w:b/>
          <w:sz w:val="22"/>
          <w:szCs w:val="22"/>
        </w:rPr>
        <w:t>KEY ACTIVITIES</w:t>
      </w:r>
    </w:p>
    <w:p w14:paraId="23783F81" w14:textId="77777777" w:rsidR="00BD3D28" w:rsidRPr="00BD3D28" w:rsidRDefault="00BD3D28" w:rsidP="00BD3D28">
      <w:pPr>
        <w:rPr>
          <w:rFonts w:ascii="Arial" w:hAnsi="Arial" w:cs="Arial"/>
          <w:b/>
          <w:sz w:val="22"/>
          <w:szCs w:val="22"/>
        </w:rPr>
      </w:pPr>
      <w:r w:rsidRPr="00BD3D28">
        <w:rPr>
          <w:rFonts w:ascii="Arial" w:hAnsi="Arial" w:cs="Arial"/>
          <w:b/>
          <w:sz w:val="22"/>
          <w:szCs w:val="22"/>
        </w:rPr>
        <w:t>Day-to-Day Responsibilities</w:t>
      </w:r>
    </w:p>
    <w:p w14:paraId="684BB697" w14:textId="77777777" w:rsidR="00BD3D28" w:rsidRDefault="00BD3D28" w:rsidP="00BD3D28">
      <w:pPr>
        <w:pStyle w:val="ListParagraph"/>
        <w:numPr>
          <w:ilvl w:val="0"/>
          <w:numId w:val="9"/>
        </w:numPr>
        <w:rPr>
          <w:rFonts w:ascii="Arial" w:hAnsi="Arial" w:cs="Arial"/>
          <w:bCs/>
          <w:sz w:val="22"/>
          <w:szCs w:val="22"/>
        </w:rPr>
      </w:pPr>
      <w:r w:rsidRPr="00BD3D28">
        <w:rPr>
          <w:rFonts w:ascii="Arial" w:hAnsi="Arial" w:cs="Arial"/>
          <w:bCs/>
          <w:sz w:val="22"/>
          <w:szCs w:val="22"/>
        </w:rPr>
        <w:lastRenderedPageBreak/>
        <w:t>Screen and analyse child referrals, identifying key information and responding promptly and professionally.</w:t>
      </w:r>
    </w:p>
    <w:p w14:paraId="5B6FDA9F" w14:textId="77777777" w:rsidR="00BD3D28" w:rsidRDefault="00BD3D28" w:rsidP="00BD3D28">
      <w:pPr>
        <w:pStyle w:val="ListParagraph"/>
        <w:numPr>
          <w:ilvl w:val="0"/>
          <w:numId w:val="9"/>
        </w:numPr>
        <w:rPr>
          <w:rFonts w:ascii="Arial" w:hAnsi="Arial" w:cs="Arial"/>
          <w:bCs/>
          <w:sz w:val="22"/>
          <w:szCs w:val="22"/>
        </w:rPr>
      </w:pPr>
      <w:r w:rsidRPr="00BD3D28">
        <w:rPr>
          <w:rFonts w:ascii="Arial" w:hAnsi="Arial" w:cs="Arial"/>
          <w:bCs/>
          <w:sz w:val="22"/>
          <w:szCs w:val="22"/>
        </w:rPr>
        <w:t>Liaise with stakeholders including home managers, social workers, head teachers, residential services and Local Authorities to progress referrals and placements.</w:t>
      </w:r>
    </w:p>
    <w:p w14:paraId="05FCFE79" w14:textId="77777777" w:rsidR="00BD3D28" w:rsidRDefault="00BD3D28" w:rsidP="00BD3D28">
      <w:pPr>
        <w:pStyle w:val="ListParagraph"/>
        <w:numPr>
          <w:ilvl w:val="0"/>
          <w:numId w:val="9"/>
        </w:numPr>
        <w:rPr>
          <w:rFonts w:ascii="Arial" w:hAnsi="Arial" w:cs="Arial"/>
          <w:bCs/>
          <w:sz w:val="22"/>
          <w:szCs w:val="22"/>
        </w:rPr>
      </w:pPr>
      <w:r w:rsidRPr="00BD3D28">
        <w:rPr>
          <w:rFonts w:ascii="Arial" w:hAnsi="Arial" w:cs="Arial"/>
          <w:bCs/>
          <w:sz w:val="22"/>
          <w:szCs w:val="22"/>
        </w:rPr>
        <w:t>Build and maintain strong working knowledge of commissioners, children’s homes and schools, including their capacity and suitability.</w:t>
      </w:r>
    </w:p>
    <w:p w14:paraId="28FDFC87" w14:textId="77777777" w:rsidR="00BD3D28" w:rsidRDefault="00BD3D28" w:rsidP="00BD3D28">
      <w:pPr>
        <w:pStyle w:val="ListParagraph"/>
        <w:numPr>
          <w:ilvl w:val="0"/>
          <w:numId w:val="9"/>
        </w:numPr>
        <w:rPr>
          <w:rFonts w:ascii="Arial" w:hAnsi="Arial" w:cs="Arial"/>
          <w:bCs/>
          <w:sz w:val="22"/>
          <w:szCs w:val="22"/>
        </w:rPr>
      </w:pPr>
      <w:r w:rsidRPr="00BD3D28">
        <w:rPr>
          <w:rFonts w:ascii="Arial" w:hAnsi="Arial" w:cs="Arial"/>
          <w:bCs/>
          <w:sz w:val="22"/>
          <w:szCs w:val="22"/>
        </w:rPr>
        <w:t>Work closely with internal teams to identify child–service matches and make appropriate offers to Local Authorities.</w:t>
      </w:r>
    </w:p>
    <w:p w14:paraId="57A6F492" w14:textId="77777777" w:rsidR="00BD3D28" w:rsidRDefault="00BD3D28" w:rsidP="00BD3D28">
      <w:pPr>
        <w:pStyle w:val="ListParagraph"/>
        <w:numPr>
          <w:ilvl w:val="0"/>
          <w:numId w:val="9"/>
        </w:numPr>
        <w:rPr>
          <w:rFonts w:ascii="Arial" w:hAnsi="Arial" w:cs="Arial"/>
          <w:bCs/>
          <w:sz w:val="22"/>
          <w:szCs w:val="22"/>
        </w:rPr>
      </w:pPr>
      <w:r w:rsidRPr="00BD3D28">
        <w:rPr>
          <w:rFonts w:ascii="Arial" w:hAnsi="Arial" w:cs="Arial"/>
          <w:bCs/>
          <w:sz w:val="22"/>
          <w:szCs w:val="22"/>
        </w:rPr>
        <w:t>Consider cross-regional placement options as required.</w:t>
      </w:r>
    </w:p>
    <w:p w14:paraId="3F527A0E" w14:textId="77777777" w:rsidR="00BD3D28" w:rsidRDefault="00BD3D28" w:rsidP="00BD3D28">
      <w:pPr>
        <w:pStyle w:val="ListParagraph"/>
        <w:numPr>
          <w:ilvl w:val="0"/>
          <w:numId w:val="9"/>
        </w:numPr>
        <w:rPr>
          <w:rFonts w:ascii="Arial" w:hAnsi="Arial" w:cs="Arial"/>
          <w:bCs/>
          <w:sz w:val="22"/>
          <w:szCs w:val="22"/>
        </w:rPr>
      </w:pPr>
      <w:r w:rsidRPr="00BD3D28">
        <w:rPr>
          <w:rFonts w:ascii="Arial" w:hAnsi="Arial" w:cs="Arial"/>
          <w:bCs/>
          <w:sz w:val="22"/>
          <w:szCs w:val="22"/>
        </w:rPr>
        <w:t>Promote available homes, and services through regular updates and proactive communication to Local Authorities.</w:t>
      </w:r>
    </w:p>
    <w:p w14:paraId="1EBDA065" w14:textId="77777777" w:rsidR="00BD3D28" w:rsidRDefault="00BD3D28" w:rsidP="00BD3D28">
      <w:pPr>
        <w:pStyle w:val="ListParagraph"/>
        <w:numPr>
          <w:ilvl w:val="0"/>
          <w:numId w:val="9"/>
        </w:numPr>
        <w:rPr>
          <w:rFonts w:ascii="Arial" w:hAnsi="Arial" w:cs="Arial"/>
          <w:bCs/>
          <w:sz w:val="22"/>
          <w:szCs w:val="22"/>
        </w:rPr>
      </w:pPr>
      <w:r w:rsidRPr="00BD3D28">
        <w:rPr>
          <w:rFonts w:ascii="Arial" w:hAnsi="Arial" w:cs="Arial"/>
          <w:bCs/>
          <w:sz w:val="22"/>
          <w:szCs w:val="22"/>
        </w:rPr>
        <w:t>Liaise with home managers and to confirm required funding levels for placements.</w:t>
      </w:r>
    </w:p>
    <w:p w14:paraId="032F64FB" w14:textId="77777777" w:rsidR="00BD3D28" w:rsidRDefault="00BD3D28" w:rsidP="00BD3D28">
      <w:pPr>
        <w:pStyle w:val="ListParagraph"/>
        <w:numPr>
          <w:ilvl w:val="0"/>
          <w:numId w:val="9"/>
        </w:numPr>
        <w:rPr>
          <w:rFonts w:ascii="Arial" w:hAnsi="Arial" w:cs="Arial"/>
          <w:bCs/>
          <w:sz w:val="22"/>
          <w:szCs w:val="22"/>
        </w:rPr>
      </w:pPr>
      <w:r w:rsidRPr="00BD3D28">
        <w:rPr>
          <w:rFonts w:ascii="Arial" w:hAnsi="Arial" w:cs="Arial"/>
          <w:bCs/>
          <w:sz w:val="22"/>
          <w:szCs w:val="22"/>
        </w:rPr>
        <w:t>Maintain accurate records and data across relevant systems.</w:t>
      </w:r>
    </w:p>
    <w:p w14:paraId="2EA2C7BF" w14:textId="77777777" w:rsidR="00BD3D28" w:rsidRDefault="00BD3D28" w:rsidP="00BD3D28">
      <w:pPr>
        <w:pStyle w:val="ListParagraph"/>
        <w:numPr>
          <w:ilvl w:val="0"/>
          <w:numId w:val="9"/>
        </w:numPr>
        <w:rPr>
          <w:rFonts w:ascii="Arial" w:hAnsi="Arial" w:cs="Arial"/>
          <w:bCs/>
          <w:sz w:val="22"/>
          <w:szCs w:val="22"/>
        </w:rPr>
      </w:pPr>
      <w:r w:rsidRPr="00BD3D28">
        <w:rPr>
          <w:rFonts w:ascii="Arial" w:hAnsi="Arial" w:cs="Arial"/>
          <w:bCs/>
          <w:sz w:val="22"/>
          <w:szCs w:val="22"/>
        </w:rPr>
        <w:t>Manage all data entry linked to referrals and placements on internal information systems.</w:t>
      </w:r>
    </w:p>
    <w:p w14:paraId="1612B7ED" w14:textId="77777777" w:rsidR="00BD3D28" w:rsidRDefault="00BD3D28" w:rsidP="00BD3D28">
      <w:pPr>
        <w:pStyle w:val="ListParagraph"/>
        <w:numPr>
          <w:ilvl w:val="0"/>
          <w:numId w:val="9"/>
        </w:numPr>
        <w:rPr>
          <w:rFonts w:ascii="Arial" w:hAnsi="Arial" w:cs="Arial"/>
          <w:bCs/>
          <w:sz w:val="22"/>
          <w:szCs w:val="22"/>
        </w:rPr>
      </w:pPr>
      <w:r w:rsidRPr="00BD3D28">
        <w:rPr>
          <w:rFonts w:ascii="Arial" w:hAnsi="Arial" w:cs="Arial"/>
          <w:bCs/>
          <w:sz w:val="22"/>
          <w:szCs w:val="22"/>
        </w:rPr>
        <w:t>Complete regular system audits and follow up on missing documentation.</w:t>
      </w:r>
    </w:p>
    <w:p w14:paraId="1E63C9EE" w14:textId="77777777" w:rsidR="00BD3D28" w:rsidRDefault="00BD3D28" w:rsidP="00BD3D28">
      <w:pPr>
        <w:pStyle w:val="ListParagraph"/>
        <w:numPr>
          <w:ilvl w:val="0"/>
          <w:numId w:val="9"/>
        </w:numPr>
        <w:rPr>
          <w:rFonts w:ascii="Arial" w:hAnsi="Arial" w:cs="Arial"/>
          <w:bCs/>
          <w:sz w:val="22"/>
          <w:szCs w:val="22"/>
        </w:rPr>
      </w:pPr>
      <w:r w:rsidRPr="00BD3D28">
        <w:rPr>
          <w:rFonts w:ascii="Arial" w:hAnsi="Arial" w:cs="Arial"/>
          <w:bCs/>
          <w:sz w:val="22"/>
          <w:szCs w:val="22"/>
        </w:rPr>
        <w:t>Produce accurate daily, weekly and monthly data reports on referrals and placements.</w:t>
      </w:r>
    </w:p>
    <w:p w14:paraId="60110074" w14:textId="77777777" w:rsidR="00BD3D28" w:rsidRDefault="00BD3D28" w:rsidP="00BD3D28">
      <w:pPr>
        <w:pStyle w:val="ListParagraph"/>
        <w:numPr>
          <w:ilvl w:val="0"/>
          <w:numId w:val="9"/>
        </w:numPr>
        <w:rPr>
          <w:rFonts w:ascii="Arial" w:hAnsi="Arial" w:cs="Arial"/>
          <w:bCs/>
          <w:sz w:val="22"/>
          <w:szCs w:val="22"/>
        </w:rPr>
      </w:pPr>
      <w:r w:rsidRPr="00BD3D28">
        <w:rPr>
          <w:rFonts w:ascii="Arial" w:hAnsi="Arial" w:cs="Arial"/>
          <w:bCs/>
          <w:sz w:val="22"/>
          <w:szCs w:val="22"/>
        </w:rPr>
        <w:t>Provide regular updates to the Line Manager regarding workload, risks, and placement progress.</w:t>
      </w:r>
    </w:p>
    <w:p w14:paraId="6DE849F8" w14:textId="77777777" w:rsidR="00BD3D28" w:rsidRDefault="00BD3D28" w:rsidP="00BD3D28">
      <w:pPr>
        <w:pStyle w:val="ListParagraph"/>
        <w:numPr>
          <w:ilvl w:val="0"/>
          <w:numId w:val="9"/>
        </w:numPr>
        <w:rPr>
          <w:rFonts w:ascii="Arial" w:hAnsi="Arial" w:cs="Arial"/>
          <w:bCs/>
          <w:sz w:val="22"/>
          <w:szCs w:val="22"/>
        </w:rPr>
      </w:pPr>
      <w:r w:rsidRPr="00BD3D28">
        <w:rPr>
          <w:rFonts w:ascii="Arial" w:hAnsi="Arial" w:cs="Arial"/>
          <w:bCs/>
          <w:sz w:val="22"/>
          <w:szCs w:val="22"/>
        </w:rPr>
        <w:t>Attend internal and external meetings as required.</w:t>
      </w:r>
    </w:p>
    <w:p w14:paraId="29898387" w14:textId="77777777" w:rsidR="00BD3D28" w:rsidRDefault="00BD3D28" w:rsidP="00BD3D28">
      <w:pPr>
        <w:pStyle w:val="ListParagraph"/>
        <w:numPr>
          <w:ilvl w:val="0"/>
          <w:numId w:val="9"/>
        </w:numPr>
        <w:rPr>
          <w:rFonts w:ascii="Arial" w:hAnsi="Arial" w:cs="Arial"/>
          <w:bCs/>
          <w:sz w:val="22"/>
          <w:szCs w:val="22"/>
        </w:rPr>
      </w:pPr>
      <w:r w:rsidRPr="00BD3D28">
        <w:rPr>
          <w:rFonts w:ascii="Arial" w:hAnsi="Arial" w:cs="Arial"/>
          <w:bCs/>
          <w:sz w:val="22"/>
          <w:szCs w:val="22"/>
        </w:rPr>
        <w:t>Work flexibly and meet deadlines in line with changing service needs.</w:t>
      </w:r>
    </w:p>
    <w:p w14:paraId="4B29E8D9" w14:textId="77777777" w:rsidR="00BD3D28" w:rsidRDefault="00BD3D28" w:rsidP="00BD3D28">
      <w:pPr>
        <w:pStyle w:val="ListParagraph"/>
        <w:numPr>
          <w:ilvl w:val="0"/>
          <w:numId w:val="9"/>
        </w:numPr>
        <w:rPr>
          <w:rFonts w:ascii="Arial" w:hAnsi="Arial" w:cs="Arial"/>
          <w:bCs/>
          <w:sz w:val="22"/>
          <w:szCs w:val="22"/>
        </w:rPr>
      </w:pPr>
      <w:r w:rsidRPr="00BD3D28">
        <w:rPr>
          <w:rFonts w:ascii="Arial" w:hAnsi="Arial" w:cs="Arial"/>
          <w:bCs/>
          <w:sz w:val="22"/>
          <w:szCs w:val="22"/>
        </w:rPr>
        <w:t>Engage in ongoing training and development as agreed with the Line Manager.</w:t>
      </w:r>
    </w:p>
    <w:p w14:paraId="2F678671" w14:textId="2C802576" w:rsidR="00BD3D28" w:rsidRPr="00BD3D28" w:rsidRDefault="00BD3D28" w:rsidP="00BD3D28">
      <w:pPr>
        <w:pStyle w:val="ListParagraph"/>
        <w:numPr>
          <w:ilvl w:val="0"/>
          <w:numId w:val="9"/>
        </w:numPr>
        <w:rPr>
          <w:rFonts w:ascii="Arial" w:hAnsi="Arial" w:cs="Arial"/>
          <w:bCs/>
          <w:sz w:val="22"/>
          <w:szCs w:val="22"/>
        </w:rPr>
      </w:pPr>
      <w:r w:rsidRPr="00BD3D28">
        <w:rPr>
          <w:rFonts w:ascii="Arial" w:hAnsi="Arial" w:cs="Arial"/>
          <w:bCs/>
          <w:sz w:val="22"/>
          <w:szCs w:val="22"/>
        </w:rPr>
        <w:t>Provide cover for colleagues during absence.</w:t>
      </w:r>
    </w:p>
    <w:p w14:paraId="0062A074" w14:textId="77777777" w:rsidR="00BD3D28" w:rsidRPr="00BD3D28" w:rsidRDefault="00BD3D28" w:rsidP="00BD3D28">
      <w:pPr>
        <w:rPr>
          <w:rFonts w:ascii="Arial" w:hAnsi="Arial" w:cs="Arial"/>
          <w:bCs/>
          <w:sz w:val="22"/>
          <w:szCs w:val="22"/>
        </w:rPr>
      </w:pPr>
    </w:p>
    <w:p w14:paraId="695844BA" w14:textId="21D6A387" w:rsidR="00BD3D28" w:rsidRPr="00BD3D28" w:rsidRDefault="00BD3D28" w:rsidP="00BD3D28">
      <w:pPr>
        <w:rPr>
          <w:rFonts w:ascii="Arial" w:hAnsi="Arial" w:cs="Arial"/>
          <w:b/>
          <w:sz w:val="22"/>
          <w:szCs w:val="22"/>
        </w:rPr>
      </w:pPr>
      <w:r w:rsidRPr="00BD3D28">
        <w:rPr>
          <w:rFonts w:ascii="Arial" w:hAnsi="Arial" w:cs="Arial"/>
          <w:b/>
          <w:sz w:val="22"/>
          <w:szCs w:val="22"/>
        </w:rPr>
        <w:t>SAFEGUARDING</w:t>
      </w:r>
    </w:p>
    <w:p w14:paraId="6EB61492" w14:textId="77777777" w:rsidR="00BD3D28" w:rsidRDefault="00BD3D28" w:rsidP="00BD3D28">
      <w:pPr>
        <w:pStyle w:val="ListParagraph"/>
        <w:numPr>
          <w:ilvl w:val="0"/>
          <w:numId w:val="10"/>
        </w:numPr>
        <w:rPr>
          <w:rFonts w:ascii="Arial" w:hAnsi="Arial" w:cs="Arial"/>
          <w:bCs/>
          <w:sz w:val="22"/>
          <w:szCs w:val="22"/>
        </w:rPr>
      </w:pPr>
      <w:r w:rsidRPr="00BD3D28">
        <w:rPr>
          <w:rFonts w:ascii="Arial" w:hAnsi="Arial" w:cs="Arial"/>
          <w:bCs/>
          <w:sz w:val="22"/>
          <w:szCs w:val="22"/>
        </w:rPr>
        <w:t>Attend safeguarding training provided by the organisation.</w:t>
      </w:r>
    </w:p>
    <w:p w14:paraId="2232578F" w14:textId="11DD37E5" w:rsidR="00BD3D28" w:rsidRPr="00BD3D28" w:rsidRDefault="00BD3D28" w:rsidP="00BD3D28">
      <w:pPr>
        <w:pStyle w:val="ListParagraph"/>
        <w:numPr>
          <w:ilvl w:val="0"/>
          <w:numId w:val="10"/>
        </w:numPr>
        <w:rPr>
          <w:rFonts w:ascii="Arial" w:hAnsi="Arial" w:cs="Arial"/>
          <w:bCs/>
          <w:sz w:val="22"/>
          <w:szCs w:val="22"/>
        </w:rPr>
      </w:pPr>
      <w:proofErr w:type="gramStart"/>
      <w:r w:rsidRPr="00BD3D28">
        <w:rPr>
          <w:rFonts w:ascii="Arial" w:hAnsi="Arial" w:cs="Arial"/>
          <w:bCs/>
          <w:sz w:val="22"/>
          <w:szCs w:val="22"/>
        </w:rPr>
        <w:t>Ensure full compliance with safeguarding policies and procedures at all times</w:t>
      </w:r>
      <w:proofErr w:type="gramEnd"/>
      <w:r w:rsidRPr="00BD3D28">
        <w:rPr>
          <w:rFonts w:ascii="Arial" w:hAnsi="Arial" w:cs="Arial"/>
          <w:bCs/>
          <w:sz w:val="22"/>
          <w:szCs w:val="22"/>
        </w:rPr>
        <w:t>.</w:t>
      </w:r>
    </w:p>
    <w:p w14:paraId="0055C86B" w14:textId="77777777" w:rsidR="00BD3D28" w:rsidRPr="00BD3D28" w:rsidRDefault="00BD3D28" w:rsidP="00BD3D28">
      <w:pPr>
        <w:rPr>
          <w:rFonts w:ascii="Arial" w:hAnsi="Arial" w:cs="Arial"/>
          <w:bCs/>
          <w:sz w:val="22"/>
          <w:szCs w:val="22"/>
        </w:rPr>
      </w:pPr>
    </w:p>
    <w:p w14:paraId="75F65E93" w14:textId="77777777" w:rsidR="00BD3D28" w:rsidRPr="00BD3D28" w:rsidRDefault="00BD3D28" w:rsidP="00BD3D28">
      <w:pPr>
        <w:rPr>
          <w:rFonts w:ascii="Arial" w:hAnsi="Arial" w:cs="Arial"/>
          <w:b/>
          <w:sz w:val="22"/>
          <w:szCs w:val="22"/>
        </w:rPr>
      </w:pPr>
      <w:r w:rsidRPr="00BD3D28">
        <w:rPr>
          <w:rFonts w:ascii="Arial" w:hAnsi="Arial" w:cs="Arial"/>
          <w:b/>
          <w:sz w:val="22"/>
          <w:szCs w:val="22"/>
        </w:rPr>
        <w:t>BUSINESS / COMMERCIAL RESPONSIBILITIES</w:t>
      </w:r>
    </w:p>
    <w:p w14:paraId="079725F8" w14:textId="5A4010B6" w:rsidR="00BD3D28" w:rsidRPr="00BD3D28" w:rsidRDefault="00BD3D28" w:rsidP="00BD3D28">
      <w:pPr>
        <w:pStyle w:val="ListParagraph"/>
        <w:numPr>
          <w:ilvl w:val="0"/>
          <w:numId w:val="11"/>
        </w:numPr>
        <w:rPr>
          <w:rFonts w:ascii="Arial" w:hAnsi="Arial" w:cs="Arial"/>
          <w:bCs/>
          <w:sz w:val="22"/>
          <w:szCs w:val="22"/>
        </w:rPr>
      </w:pPr>
      <w:r w:rsidRPr="00BD3D28">
        <w:rPr>
          <w:rFonts w:ascii="Arial" w:hAnsi="Arial" w:cs="Arial"/>
          <w:bCs/>
          <w:sz w:val="22"/>
          <w:szCs w:val="22"/>
        </w:rPr>
        <w:t>Act as a positive ambassador for Compass Community, maintaining high professional standards and supporting the organisation’s reputation.</w:t>
      </w:r>
    </w:p>
    <w:p w14:paraId="07F460C5" w14:textId="77777777" w:rsidR="00BD3D28" w:rsidRPr="00BD3D28" w:rsidRDefault="00BD3D28" w:rsidP="00BD3D28">
      <w:pPr>
        <w:rPr>
          <w:rFonts w:ascii="Arial" w:hAnsi="Arial" w:cs="Arial"/>
          <w:bCs/>
          <w:sz w:val="22"/>
          <w:szCs w:val="22"/>
        </w:rPr>
      </w:pPr>
    </w:p>
    <w:p w14:paraId="453117D8" w14:textId="77777777" w:rsidR="00BD3D28" w:rsidRPr="00BD3D28" w:rsidRDefault="00BD3D28" w:rsidP="00BD3D28">
      <w:pPr>
        <w:rPr>
          <w:rFonts w:ascii="Arial" w:hAnsi="Arial" w:cs="Arial"/>
          <w:b/>
          <w:sz w:val="22"/>
          <w:szCs w:val="22"/>
        </w:rPr>
      </w:pPr>
      <w:r w:rsidRPr="00BD3D28">
        <w:rPr>
          <w:rFonts w:ascii="Arial" w:hAnsi="Arial" w:cs="Arial"/>
          <w:b/>
          <w:sz w:val="22"/>
          <w:szCs w:val="22"/>
        </w:rPr>
        <w:t>ORGANISATIONAL RESPONSIBILITIES</w:t>
      </w:r>
    </w:p>
    <w:p w14:paraId="41C7475A" w14:textId="77777777" w:rsidR="00BD3D28" w:rsidRDefault="00BD3D28" w:rsidP="00BD3D28">
      <w:pPr>
        <w:pStyle w:val="ListParagraph"/>
        <w:numPr>
          <w:ilvl w:val="0"/>
          <w:numId w:val="11"/>
        </w:numPr>
        <w:rPr>
          <w:rFonts w:ascii="Arial" w:hAnsi="Arial" w:cs="Arial"/>
          <w:bCs/>
          <w:sz w:val="22"/>
          <w:szCs w:val="22"/>
        </w:rPr>
      </w:pPr>
      <w:r w:rsidRPr="00BD3D28">
        <w:rPr>
          <w:rFonts w:ascii="Arial" w:hAnsi="Arial" w:cs="Arial"/>
          <w:bCs/>
          <w:sz w:val="22"/>
          <w:szCs w:val="22"/>
        </w:rPr>
        <w:t xml:space="preserve">Work in line with Data Protection legislation and </w:t>
      </w:r>
      <w:proofErr w:type="gramStart"/>
      <w:r w:rsidRPr="00BD3D28">
        <w:rPr>
          <w:rFonts w:ascii="Arial" w:hAnsi="Arial" w:cs="Arial"/>
          <w:bCs/>
          <w:sz w:val="22"/>
          <w:szCs w:val="22"/>
        </w:rPr>
        <w:t>maintain confidentiality at all times</w:t>
      </w:r>
      <w:proofErr w:type="gramEnd"/>
      <w:r w:rsidRPr="00BD3D28">
        <w:rPr>
          <w:rFonts w:ascii="Arial" w:hAnsi="Arial" w:cs="Arial"/>
          <w:bCs/>
          <w:sz w:val="22"/>
          <w:szCs w:val="22"/>
        </w:rPr>
        <w:t>.</w:t>
      </w:r>
    </w:p>
    <w:p w14:paraId="3EC72BEB" w14:textId="77777777" w:rsidR="00BD3D28" w:rsidRDefault="00BD3D28" w:rsidP="00BD3D28">
      <w:pPr>
        <w:pStyle w:val="ListParagraph"/>
        <w:numPr>
          <w:ilvl w:val="0"/>
          <w:numId w:val="11"/>
        </w:numPr>
        <w:rPr>
          <w:rFonts w:ascii="Arial" w:hAnsi="Arial" w:cs="Arial"/>
          <w:bCs/>
          <w:sz w:val="22"/>
          <w:szCs w:val="22"/>
        </w:rPr>
      </w:pPr>
      <w:r w:rsidRPr="00BD3D28">
        <w:rPr>
          <w:rFonts w:ascii="Arial" w:hAnsi="Arial" w:cs="Arial"/>
          <w:bCs/>
          <w:sz w:val="22"/>
          <w:szCs w:val="22"/>
        </w:rPr>
        <w:t>Promote and work within the Compass Community values and principles.</w:t>
      </w:r>
    </w:p>
    <w:p w14:paraId="3F7A591E" w14:textId="77777777" w:rsidR="00BD3D28" w:rsidRDefault="00BD3D28" w:rsidP="00BD3D28">
      <w:pPr>
        <w:pStyle w:val="ListParagraph"/>
        <w:numPr>
          <w:ilvl w:val="0"/>
          <w:numId w:val="11"/>
        </w:numPr>
        <w:rPr>
          <w:rFonts w:ascii="Arial" w:hAnsi="Arial" w:cs="Arial"/>
          <w:bCs/>
          <w:sz w:val="22"/>
          <w:szCs w:val="22"/>
        </w:rPr>
      </w:pPr>
      <w:r w:rsidRPr="00BD3D28">
        <w:rPr>
          <w:rFonts w:ascii="Arial" w:hAnsi="Arial" w:cs="Arial"/>
          <w:bCs/>
          <w:sz w:val="22"/>
          <w:szCs w:val="22"/>
        </w:rPr>
        <w:t>Use electronic systems confidently and effectively.</w:t>
      </w:r>
    </w:p>
    <w:p w14:paraId="3AD1BF22" w14:textId="77777777" w:rsidR="00BD3D28" w:rsidRDefault="00BD3D28" w:rsidP="00BD3D28">
      <w:pPr>
        <w:pStyle w:val="ListParagraph"/>
        <w:numPr>
          <w:ilvl w:val="0"/>
          <w:numId w:val="11"/>
        </w:numPr>
        <w:rPr>
          <w:rFonts w:ascii="Arial" w:hAnsi="Arial" w:cs="Arial"/>
          <w:bCs/>
          <w:sz w:val="22"/>
          <w:szCs w:val="22"/>
        </w:rPr>
      </w:pPr>
      <w:r w:rsidRPr="00BD3D28">
        <w:rPr>
          <w:rFonts w:ascii="Arial" w:hAnsi="Arial" w:cs="Arial"/>
          <w:bCs/>
          <w:sz w:val="22"/>
          <w:szCs w:val="22"/>
        </w:rPr>
        <w:lastRenderedPageBreak/>
        <w:t>Comply with the organisation’s Equal Opportunities Policy and all other policies within the Employee Handbook.</w:t>
      </w:r>
    </w:p>
    <w:p w14:paraId="62E50CA5" w14:textId="529BB73F" w:rsidR="00B225EF" w:rsidRPr="00BD3D28" w:rsidRDefault="00BD3D28" w:rsidP="00BD3D28">
      <w:pPr>
        <w:pStyle w:val="ListParagraph"/>
        <w:numPr>
          <w:ilvl w:val="0"/>
          <w:numId w:val="11"/>
        </w:numPr>
        <w:rPr>
          <w:rFonts w:ascii="Arial" w:hAnsi="Arial" w:cs="Arial"/>
          <w:bCs/>
          <w:sz w:val="22"/>
          <w:szCs w:val="22"/>
        </w:rPr>
      </w:pPr>
      <w:r w:rsidRPr="00BD3D28">
        <w:rPr>
          <w:rFonts w:ascii="Arial" w:hAnsi="Arial" w:cs="Arial"/>
          <w:bCs/>
          <w:sz w:val="22"/>
          <w:szCs w:val="22"/>
        </w:rPr>
        <w:t>Demonstrate flexibility in response to the changing needs of the service.</w:t>
      </w:r>
    </w:p>
    <w:p w14:paraId="441E73CB" w14:textId="77777777" w:rsidR="00B225EF" w:rsidRDefault="00B225EF"/>
    <w:sectPr w:rsidR="00B225EF" w:rsidSect="00DC78BD">
      <w:headerReference w:type="default" r:id="rId11"/>
      <w:footerReference w:type="default" r:id="rId12"/>
      <w:pgSz w:w="11906" w:h="16838"/>
      <w:pgMar w:top="2552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EFB0FC" w14:textId="77777777" w:rsidR="00D11932" w:rsidRDefault="00D11932" w:rsidP="004C289C">
      <w:pPr>
        <w:spacing w:after="0" w:line="240" w:lineRule="auto"/>
      </w:pPr>
      <w:r>
        <w:separator/>
      </w:r>
    </w:p>
  </w:endnote>
  <w:endnote w:type="continuationSeparator" w:id="0">
    <w:p w14:paraId="65DED33E" w14:textId="77777777" w:rsidR="00D11932" w:rsidRDefault="00D11932" w:rsidP="004C2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color w:val="262626" w:themeColor="text1" w:themeTint="D9"/>
        <w:sz w:val="20"/>
        <w:szCs w:val="20"/>
      </w:rPr>
      <w:id w:val="-156077350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color w:val="262626" w:themeColor="text1" w:themeTint="D9"/>
            <w:sz w:val="20"/>
            <w:szCs w:val="20"/>
          </w:rPr>
          <w:id w:val="-1669238322"/>
          <w:docPartObj>
            <w:docPartGallery w:val="Page Numbers (Top of Page)"/>
            <w:docPartUnique/>
          </w:docPartObj>
        </w:sdtPr>
        <w:sdtContent>
          <w:p w14:paraId="740E1A3E" w14:textId="77777777" w:rsidR="004655E1" w:rsidRPr="00355D4A" w:rsidRDefault="004655E1" w:rsidP="003F2D83">
            <w:pPr>
              <w:pStyle w:val="Footer"/>
              <w:rPr>
                <w:rFonts w:ascii="Arial" w:hAnsi="Arial" w:cs="Arial"/>
                <w:b/>
                <w:bCs/>
                <w:color w:val="262626" w:themeColor="text1" w:themeTint="D9"/>
                <w:sz w:val="20"/>
                <w:szCs w:val="20"/>
              </w:rPr>
            </w:pPr>
            <w:r w:rsidRPr="00355D4A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t xml:space="preserve">Page </w:t>
            </w:r>
            <w:r w:rsidRPr="00355D4A">
              <w:rPr>
                <w:rFonts w:ascii="Arial" w:hAnsi="Arial" w:cs="Arial"/>
                <w:b/>
                <w:bCs/>
                <w:color w:val="262626" w:themeColor="text1" w:themeTint="D9"/>
                <w:sz w:val="20"/>
                <w:szCs w:val="20"/>
              </w:rPr>
              <w:fldChar w:fldCharType="begin"/>
            </w:r>
            <w:r w:rsidRPr="00355D4A">
              <w:rPr>
                <w:rFonts w:ascii="Arial" w:hAnsi="Arial" w:cs="Arial"/>
                <w:b/>
                <w:bCs/>
                <w:color w:val="262626" w:themeColor="text1" w:themeTint="D9"/>
                <w:sz w:val="20"/>
                <w:szCs w:val="20"/>
              </w:rPr>
              <w:instrText xml:space="preserve"> PAGE </w:instrText>
            </w:r>
            <w:r w:rsidRPr="00355D4A">
              <w:rPr>
                <w:rFonts w:ascii="Arial" w:hAnsi="Arial" w:cs="Arial"/>
                <w:b/>
                <w:bCs/>
                <w:color w:val="262626" w:themeColor="text1" w:themeTint="D9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color w:val="262626" w:themeColor="text1" w:themeTint="D9"/>
                <w:sz w:val="20"/>
                <w:szCs w:val="20"/>
              </w:rPr>
              <w:t>1</w:t>
            </w:r>
            <w:r w:rsidRPr="00355D4A">
              <w:rPr>
                <w:rFonts w:ascii="Arial" w:hAnsi="Arial" w:cs="Arial"/>
                <w:b/>
                <w:bCs/>
                <w:color w:val="262626" w:themeColor="text1" w:themeTint="D9"/>
                <w:sz w:val="20"/>
                <w:szCs w:val="20"/>
              </w:rPr>
              <w:fldChar w:fldCharType="end"/>
            </w:r>
            <w:r w:rsidRPr="00355D4A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t xml:space="preserve"> of </w:t>
            </w:r>
            <w:r w:rsidRPr="00355D4A">
              <w:rPr>
                <w:rFonts w:ascii="Arial" w:hAnsi="Arial" w:cs="Arial"/>
                <w:b/>
                <w:bCs/>
                <w:color w:val="262626" w:themeColor="text1" w:themeTint="D9"/>
                <w:sz w:val="20"/>
                <w:szCs w:val="20"/>
              </w:rPr>
              <w:fldChar w:fldCharType="begin"/>
            </w:r>
            <w:r w:rsidRPr="00355D4A">
              <w:rPr>
                <w:rFonts w:ascii="Arial" w:hAnsi="Arial" w:cs="Arial"/>
                <w:b/>
                <w:bCs/>
                <w:color w:val="262626" w:themeColor="text1" w:themeTint="D9"/>
                <w:sz w:val="20"/>
                <w:szCs w:val="20"/>
              </w:rPr>
              <w:instrText xml:space="preserve"> NUMPAGES  </w:instrText>
            </w:r>
            <w:r w:rsidRPr="00355D4A">
              <w:rPr>
                <w:rFonts w:ascii="Arial" w:hAnsi="Arial" w:cs="Arial"/>
                <w:b/>
                <w:bCs/>
                <w:color w:val="262626" w:themeColor="text1" w:themeTint="D9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color w:val="262626" w:themeColor="text1" w:themeTint="D9"/>
                <w:sz w:val="20"/>
                <w:szCs w:val="20"/>
              </w:rPr>
              <w:t>1</w:t>
            </w:r>
            <w:r w:rsidRPr="00355D4A">
              <w:rPr>
                <w:rFonts w:ascii="Arial" w:hAnsi="Arial" w:cs="Arial"/>
                <w:b/>
                <w:bCs/>
                <w:color w:val="262626" w:themeColor="text1" w:themeTint="D9"/>
                <w:sz w:val="20"/>
                <w:szCs w:val="20"/>
              </w:rPr>
              <w:fldChar w:fldCharType="end"/>
            </w:r>
          </w:p>
          <w:p w14:paraId="5C11A81E" w14:textId="2B4235A2" w:rsidR="004655E1" w:rsidRPr="004655E1" w:rsidRDefault="004655E1" w:rsidP="003F2D83">
            <w:pPr>
              <w:tabs>
                <w:tab w:val="center" w:pos="4513"/>
                <w:tab w:val="left" w:pos="6804"/>
                <w:tab w:val="right" w:pos="9026"/>
              </w:tabs>
              <w:rPr>
                <w:rFonts w:ascii="Arial" w:eastAsia="Calibri" w:hAnsi="Arial" w:cs="Arial"/>
                <w:b/>
                <w:bCs/>
                <w:color w:val="262626" w:themeColor="text1" w:themeTint="D9"/>
                <w:sz w:val="18"/>
                <w:szCs w:val="20"/>
              </w:rPr>
            </w:pPr>
            <w:r w:rsidRPr="00355D4A">
              <w:rPr>
                <w:rFonts w:ascii="Arial" w:eastAsia="Calibri" w:hAnsi="Arial" w:cs="Arial"/>
                <w:b/>
                <w:bCs/>
                <w:color w:val="262626" w:themeColor="text1" w:themeTint="D9"/>
                <w:sz w:val="18"/>
                <w:szCs w:val="20"/>
              </w:rPr>
              <w:t>Doc Type:</w:t>
            </w:r>
            <w:r w:rsidR="00B225EF">
              <w:rPr>
                <w:rFonts w:ascii="Arial" w:eastAsia="Calibri" w:hAnsi="Arial" w:cs="Arial"/>
                <w:b/>
                <w:bCs/>
                <w:color w:val="262626" w:themeColor="text1" w:themeTint="D9"/>
                <w:sz w:val="18"/>
                <w:szCs w:val="20"/>
              </w:rPr>
              <w:t xml:space="preserve"> </w:t>
            </w:r>
            <w:r w:rsidR="00B225EF">
              <w:rPr>
                <w:rFonts w:ascii="Arial" w:eastAsia="Calibri" w:hAnsi="Arial" w:cs="Arial"/>
                <w:color w:val="262626" w:themeColor="text1" w:themeTint="D9"/>
                <w:sz w:val="18"/>
                <w:szCs w:val="20"/>
              </w:rPr>
              <w:t>Job Description</w:t>
            </w:r>
            <w:r w:rsidRPr="00355D4A">
              <w:rPr>
                <w:rFonts w:ascii="Arial" w:eastAsia="Calibri" w:hAnsi="Arial" w:cs="Arial"/>
                <w:b/>
                <w:bCs/>
                <w:color w:val="262626" w:themeColor="text1" w:themeTint="D9"/>
                <w:sz w:val="18"/>
                <w:szCs w:val="20"/>
              </w:rPr>
              <w:tab/>
            </w:r>
            <w:r w:rsidRPr="00355D4A">
              <w:rPr>
                <w:rFonts w:ascii="Arial" w:eastAsia="Calibri" w:hAnsi="Arial" w:cs="Arial"/>
                <w:b/>
                <w:bCs/>
                <w:color w:val="262626" w:themeColor="text1" w:themeTint="D9"/>
                <w:sz w:val="18"/>
                <w:szCs w:val="20"/>
              </w:rPr>
              <w:tab/>
              <w:t>Updated:</w:t>
            </w:r>
            <w:r w:rsidR="00B225EF">
              <w:rPr>
                <w:rFonts w:ascii="Arial" w:eastAsia="Calibri" w:hAnsi="Arial" w:cs="Arial"/>
                <w:b/>
                <w:bCs/>
                <w:color w:val="262626" w:themeColor="text1" w:themeTint="D9"/>
                <w:sz w:val="18"/>
                <w:szCs w:val="20"/>
              </w:rPr>
              <w:t xml:space="preserve"> </w:t>
            </w:r>
            <w:r w:rsidR="00B225EF">
              <w:rPr>
                <w:rFonts w:ascii="Arial" w:eastAsia="Calibri" w:hAnsi="Arial" w:cs="Arial"/>
                <w:color w:val="262626" w:themeColor="text1" w:themeTint="D9"/>
                <w:sz w:val="18"/>
                <w:szCs w:val="20"/>
              </w:rPr>
              <w:t>January 2025</w:t>
            </w:r>
            <w:r w:rsidRPr="00355D4A">
              <w:rPr>
                <w:rFonts w:ascii="Arial" w:eastAsia="Calibri" w:hAnsi="Arial" w:cs="Arial"/>
                <w:b/>
                <w:bCs/>
                <w:color w:val="262626" w:themeColor="text1" w:themeTint="D9"/>
                <w:sz w:val="18"/>
                <w:szCs w:val="20"/>
              </w:rPr>
              <w:t xml:space="preserve"> </w:t>
            </w:r>
            <w:r w:rsidRPr="00355D4A">
              <w:rPr>
                <w:rFonts w:ascii="Arial" w:eastAsia="Calibri" w:hAnsi="Arial" w:cs="Arial"/>
                <w:b/>
                <w:bCs/>
                <w:color w:val="262626" w:themeColor="text1" w:themeTint="D9"/>
                <w:sz w:val="18"/>
                <w:szCs w:val="20"/>
              </w:rPr>
              <w:br/>
            </w:r>
            <w:r w:rsidRPr="00355D4A">
              <w:rPr>
                <w:rFonts w:ascii="Arial" w:eastAsia="Calibri" w:hAnsi="Arial" w:cs="Arial"/>
                <w:b/>
                <w:color w:val="262626" w:themeColor="text1" w:themeTint="D9"/>
                <w:sz w:val="18"/>
                <w:szCs w:val="20"/>
              </w:rPr>
              <w:t>Location:</w:t>
            </w:r>
            <w:r w:rsidR="00B225EF">
              <w:rPr>
                <w:rFonts w:ascii="Arial" w:eastAsia="Calibri" w:hAnsi="Arial" w:cs="Arial"/>
                <w:b/>
                <w:color w:val="262626" w:themeColor="text1" w:themeTint="D9"/>
                <w:sz w:val="18"/>
                <w:szCs w:val="20"/>
              </w:rPr>
              <w:t xml:space="preserve"> </w:t>
            </w:r>
            <w:r w:rsidR="00B225EF">
              <w:rPr>
                <w:rFonts w:ascii="Arial" w:eastAsia="Calibri" w:hAnsi="Arial" w:cs="Arial"/>
                <w:bCs/>
                <w:color w:val="262626" w:themeColor="text1" w:themeTint="D9"/>
                <w:sz w:val="18"/>
                <w:szCs w:val="20"/>
              </w:rPr>
              <w:t>Eploy</w:t>
            </w:r>
            <w:r w:rsidRPr="00355D4A">
              <w:rPr>
                <w:rFonts w:ascii="Arial" w:eastAsia="Calibri" w:hAnsi="Arial" w:cs="Arial"/>
                <w:b/>
                <w:bCs/>
                <w:color w:val="262626" w:themeColor="text1" w:themeTint="D9"/>
                <w:sz w:val="18"/>
                <w:szCs w:val="20"/>
              </w:rPr>
              <w:tab/>
            </w:r>
            <w:r w:rsidRPr="00355D4A">
              <w:rPr>
                <w:rFonts w:ascii="Arial" w:eastAsia="Calibri" w:hAnsi="Arial" w:cs="Arial"/>
                <w:b/>
                <w:bCs/>
                <w:color w:val="262626" w:themeColor="text1" w:themeTint="D9"/>
                <w:sz w:val="18"/>
                <w:szCs w:val="20"/>
              </w:rPr>
              <w:tab/>
              <w:t>Review Date</w:t>
            </w:r>
            <w:r>
              <w:rPr>
                <w:rFonts w:ascii="Arial" w:eastAsia="Calibri" w:hAnsi="Arial" w:cs="Arial"/>
                <w:b/>
                <w:bCs/>
                <w:color w:val="262626" w:themeColor="text1" w:themeTint="D9"/>
                <w:sz w:val="18"/>
                <w:szCs w:val="20"/>
              </w:rPr>
              <w:t>: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161F8" w14:textId="77777777" w:rsidR="00D11932" w:rsidRDefault="00D11932" w:rsidP="004C289C">
      <w:pPr>
        <w:spacing w:after="0" w:line="240" w:lineRule="auto"/>
      </w:pPr>
      <w:r>
        <w:separator/>
      </w:r>
    </w:p>
  </w:footnote>
  <w:footnote w:type="continuationSeparator" w:id="0">
    <w:p w14:paraId="19BB7CF0" w14:textId="77777777" w:rsidR="00D11932" w:rsidRDefault="00D11932" w:rsidP="004C28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9258B" w14:textId="77777777" w:rsidR="004C289C" w:rsidRDefault="004C289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84B1379" wp14:editId="3336DE14">
          <wp:simplePos x="0" y="0"/>
          <wp:positionH relativeFrom="page">
            <wp:align>right</wp:align>
          </wp:positionH>
          <wp:positionV relativeFrom="paragraph">
            <wp:posOffset>-448310</wp:posOffset>
          </wp:positionV>
          <wp:extent cx="7551418" cy="10680932"/>
          <wp:effectExtent l="0" t="0" r="0" b="6350"/>
          <wp:wrapNone/>
          <wp:docPr id="86205309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93013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1418" cy="106809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3602A"/>
    <w:multiLevelType w:val="multilevel"/>
    <w:tmpl w:val="115A0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45533B"/>
    <w:multiLevelType w:val="hybridMultilevel"/>
    <w:tmpl w:val="8D6A94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F13B7"/>
    <w:multiLevelType w:val="multilevel"/>
    <w:tmpl w:val="F61AF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650F8A"/>
    <w:multiLevelType w:val="hybridMultilevel"/>
    <w:tmpl w:val="A0F214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9C4EF1"/>
    <w:multiLevelType w:val="hybridMultilevel"/>
    <w:tmpl w:val="7C507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531FBC"/>
    <w:multiLevelType w:val="multilevel"/>
    <w:tmpl w:val="4A005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BD7EEF"/>
    <w:multiLevelType w:val="multilevel"/>
    <w:tmpl w:val="F6084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066B67"/>
    <w:multiLevelType w:val="multilevel"/>
    <w:tmpl w:val="34D89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FF294C"/>
    <w:multiLevelType w:val="hybridMultilevel"/>
    <w:tmpl w:val="1D6C25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EC75C2"/>
    <w:multiLevelType w:val="hybridMultilevel"/>
    <w:tmpl w:val="E102C5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B22FD0"/>
    <w:multiLevelType w:val="multilevel"/>
    <w:tmpl w:val="E2042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25155808">
    <w:abstractNumId w:val="6"/>
  </w:num>
  <w:num w:numId="2" w16cid:durableId="1962495773">
    <w:abstractNumId w:val="10"/>
  </w:num>
  <w:num w:numId="3" w16cid:durableId="2116627559">
    <w:abstractNumId w:val="2"/>
  </w:num>
  <w:num w:numId="4" w16cid:durableId="2037854122">
    <w:abstractNumId w:val="7"/>
  </w:num>
  <w:num w:numId="5" w16cid:durableId="1546912285">
    <w:abstractNumId w:val="1"/>
  </w:num>
  <w:num w:numId="6" w16cid:durableId="443309688">
    <w:abstractNumId w:val="0"/>
  </w:num>
  <w:num w:numId="7" w16cid:durableId="1035010781">
    <w:abstractNumId w:val="5"/>
  </w:num>
  <w:num w:numId="8" w16cid:durableId="292757491">
    <w:abstractNumId w:val="8"/>
  </w:num>
  <w:num w:numId="9" w16cid:durableId="426774560">
    <w:abstractNumId w:val="9"/>
  </w:num>
  <w:num w:numId="10" w16cid:durableId="1485581024">
    <w:abstractNumId w:val="4"/>
  </w:num>
  <w:num w:numId="11" w16cid:durableId="8324562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5EF"/>
    <w:rsid w:val="00086948"/>
    <w:rsid w:val="00130B48"/>
    <w:rsid w:val="00207DB1"/>
    <w:rsid w:val="00287319"/>
    <w:rsid w:val="00311C10"/>
    <w:rsid w:val="003722F6"/>
    <w:rsid w:val="003F2D83"/>
    <w:rsid w:val="00437C3F"/>
    <w:rsid w:val="00457B3B"/>
    <w:rsid w:val="004655E1"/>
    <w:rsid w:val="004B6583"/>
    <w:rsid w:val="004C289C"/>
    <w:rsid w:val="006553A5"/>
    <w:rsid w:val="00670808"/>
    <w:rsid w:val="006A183B"/>
    <w:rsid w:val="007904FF"/>
    <w:rsid w:val="0081325B"/>
    <w:rsid w:val="0086063A"/>
    <w:rsid w:val="009114BD"/>
    <w:rsid w:val="009C457D"/>
    <w:rsid w:val="009D618B"/>
    <w:rsid w:val="009E17EE"/>
    <w:rsid w:val="00A05C79"/>
    <w:rsid w:val="00B225EF"/>
    <w:rsid w:val="00BD3D28"/>
    <w:rsid w:val="00C14376"/>
    <w:rsid w:val="00C32E88"/>
    <w:rsid w:val="00C7370A"/>
    <w:rsid w:val="00D11932"/>
    <w:rsid w:val="00D72737"/>
    <w:rsid w:val="00DC78BD"/>
    <w:rsid w:val="00EE07A2"/>
    <w:rsid w:val="00FF1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D2BF0"/>
  <w15:chartTrackingRefBased/>
  <w15:docId w15:val="{4E2682B5-347C-4F0A-9D7D-7CEAC28EF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ko-K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25EF"/>
  </w:style>
  <w:style w:type="paragraph" w:styleId="Heading1">
    <w:name w:val="heading 1"/>
    <w:basedOn w:val="Normal"/>
    <w:next w:val="Normal"/>
    <w:link w:val="Heading1Char"/>
    <w:uiPriority w:val="9"/>
    <w:qFormat/>
    <w:rsid w:val="004C28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28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28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28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28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28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28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28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28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28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28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28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28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28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28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28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28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28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28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28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28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28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28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28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28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28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28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28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289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C28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289C"/>
  </w:style>
  <w:style w:type="paragraph" w:styleId="Footer">
    <w:name w:val="footer"/>
    <w:basedOn w:val="Normal"/>
    <w:link w:val="FooterChar"/>
    <w:uiPriority w:val="99"/>
    <w:unhideWhenUsed/>
    <w:rsid w:val="004C28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28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gan.wood\AppData\Local\Microsoft\Windows\INetCache\Content.Outlook\QAHV2UEO\Compass%20Community%20Word%20Doc%20Template%20(5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91232F5E1BA54DBF21678F05DDD2FA" ma:contentTypeVersion="16" ma:contentTypeDescription="Create a new document." ma:contentTypeScope="" ma:versionID="7f26cf82881ad03586c731b86e1528fd">
  <xsd:schema xmlns:xsd="http://www.w3.org/2001/XMLSchema" xmlns:xs="http://www.w3.org/2001/XMLSchema" xmlns:p="http://schemas.microsoft.com/office/2006/metadata/properties" xmlns:ns2="f81609dd-1611-4368-94aa-5be09deea432" xmlns:ns3="560854db-c998-42b4-92c3-7f72e70ce2a9" targetNamespace="http://schemas.microsoft.com/office/2006/metadata/properties" ma:root="true" ma:fieldsID="4708fd05e97bde4b8725e8741a4bfb78" ns2:_="" ns3:_="">
    <xsd:import namespace="f81609dd-1611-4368-94aa-5be09deea432"/>
    <xsd:import namespace="560854db-c998-42b4-92c3-7f72e70ce2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1609dd-1611-4368-94aa-5be09deea4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7b8e26-c7fc-4a2e-a104-39c7186b96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0854db-c998-42b4-92c3-7f72e70ce2a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fe67d36-ca15-4f68-96ef-2aee1f43a97e}" ma:internalName="TaxCatchAll" ma:showField="CatchAllData" ma:web="560854db-c998-42b4-92c3-7f72e70ce2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0854db-c998-42b4-92c3-7f72e70ce2a9" xsi:nil="true"/>
    <lcf76f155ced4ddcb4097134ff3c332f xmlns="f81609dd-1611-4368-94aa-5be09deea43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7E833F4-37EC-4E1D-BBBE-F6BB30EF56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7A17A4-A049-458C-97EA-D0540E1DC9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1609dd-1611-4368-94aa-5be09deea432"/>
    <ds:schemaRef ds:uri="560854db-c998-42b4-92c3-7f72e70ce2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A2E1CB1-4682-4FE2-B243-DCA5C2C728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40EF1E9-B589-46EB-BB63-40F382BAF106}">
  <ds:schemaRefs>
    <ds:schemaRef ds:uri="http://schemas.microsoft.com/office/2006/metadata/properties"/>
    <ds:schemaRef ds:uri="http://schemas.microsoft.com/office/infopath/2007/PartnerControls"/>
    <ds:schemaRef ds:uri="560854db-c998-42b4-92c3-7f72e70ce2a9"/>
    <ds:schemaRef ds:uri="f81609dd-1611-4368-94aa-5be09deea43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Compass Community Word Doc Template (5)</Template>
  <TotalTime>3</TotalTime>
  <Pages>3</Pages>
  <Words>597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Compass Community</Company>
  <LinksUpToDate>false</LinksUpToDate>
  <CharactersWithSpaces>3993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Wood</dc:creator>
  <cp:keywords/>
  <dc:description/>
  <cp:lastModifiedBy>Nathan Greenhalgh</cp:lastModifiedBy>
  <cp:revision>5</cp:revision>
  <dcterms:created xsi:type="dcterms:W3CDTF">2026-01-06T09:41:00Z</dcterms:created>
  <dcterms:modified xsi:type="dcterms:W3CDTF">2026-01-06T09:46:00Z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0x0101009291232F5E1BA54DBF21678F05DDD2FA</vt:lpwstr>
  </property>
  <property fmtid="{D5CDD505-2E9C-101B-9397-08002B2CF9AE}" pid="3" name="MediaServiceImageTags">
    <vt:lpwstr/>
  </property>
</Properties>
</file>